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C276F" w14:textId="5CB27274" w:rsidR="00F03EA2" w:rsidRPr="00677E4C" w:rsidRDefault="00F03EA2" w:rsidP="00F03EA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#106b-e</w:t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AC0EFA"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>R1-2109624</w:t>
      </w:r>
    </w:p>
    <w:p w14:paraId="0E71AAD7" w14:textId="77777777" w:rsidR="00F03EA2" w:rsidRDefault="00F03EA2" w:rsidP="00F03EA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>e-Meeting, October 11</w:t>
      </w:r>
      <w:r w:rsidRPr="00677E4C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19</w:t>
      </w:r>
      <w:r w:rsidRPr="00677E4C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677E4C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49016D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67708302" w14:textId="77777777" w:rsidR="00C933B5" w:rsidRPr="005745FA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745FA">
        <w:rPr>
          <w:rFonts w:ascii="Arial" w:hAnsi="Arial" w:cs="Arial"/>
          <w:b/>
          <w:sz w:val="24"/>
          <w:szCs w:val="24"/>
        </w:rPr>
        <w:t xml:space="preserve">Source: </w:t>
      </w:r>
      <w:r w:rsidRPr="005745F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6304317" w:rsidR="00C933B5" w:rsidRPr="005745FA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745FA">
        <w:rPr>
          <w:rFonts w:ascii="Arial" w:hAnsi="Arial" w:cs="Arial"/>
          <w:b/>
          <w:sz w:val="24"/>
          <w:szCs w:val="24"/>
        </w:rPr>
        <w:t>Title:</w:t>
      </w:r>
      <w:r w:rsidRPr="005745FA">
        <w:rPr>
          <w:rFonts w:ascii="Arial" w:hAnsi="Arial" w:cs="Arial"/>
          <w:b/>
          <w:sz w:val="24"/>
          <w:szCs w:val="24"/>
        </w:rPr>
        <w:tab/>
      </w:r>
      <w:r w:rsidR="00647F1E" w:rsidRPr="005745FA">
        <w:rPr>
          <w:rFonts w:ascii="Arial" w:hAnsi="Arial" w:cs="Arial"/>
          <w:b/>
          <w:sz w:val="24"/>
          <w:szCs w:val="24"/>
        </w:rPr>
        <w:t>Enhancements on PUSCH repetition type A</w:t>
      </w:r>
    </w:p>
    <w:p w14:paraId="6AC8B0BF" w14:textId="0D65447E" w:rsidR="00C933B5" w:rsidRPr="005745FA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745FA">
        <w:rPr>
          <w:rFonts w:ascii="Arial" w:hAnsi="Arial" w:cs="Arial"/>
          <w:b/>
          <w:sz w:val="24"/>
          <w:szCs w:val="24"/>
        </w:rPr>
        <w:t>Agenda item:</w:t>
      </w:r>
      <w:r w:rsidRPr="005745FA">
        <w:rPr>
          <w:rFonts w:ascii="Arial" w:hAnsi="Arial" w:cs="Arial"/>
          <w:b/>
          <w:sz w:val="24"/>
          <w:szCs w:val="24"/>
        </w:rPr>
        <w:tab/>
      </w:r>
      <w:r w:rsidR="00144CED" w:rsidRPr="005745FA">
        <w:rPr>
          <w:rFonts w:ascii="Arial" w:hAnsi="Arial" w:cs="Arial"/>
          <w:b/>
          <w:sz w:val="24"/>
          <w:szCs w:val="24"/>
        </w:rPr>
        <w:t>8.8.1.1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5745FA">
        <w:rPr>
          <w:rFonts w:ascii="Arial" w:hAnsi="Arial" w:cs="Arial"/>
          <w:b/>
          <w:sz w:val="24"/>
          <w:szCs w:val="24"/>
        </w:rPr>
        <w:t>Document for:</w:t>
      </w:r>
      <w:r w:rsidRPr="005745FA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6B69F51D" w:rsidR="00AE42A6" w:rsidRDefault="00517078" w:rsidP="00AE42A6">
      <w:pPr>
        <w:pStyle w:val="BodyText"/>
        <w:spacing w:before="120"/>
        <w:rPr>
          <w:lang w:val="en-US" w:eastAsia="zh-CN"/>
        </w:rPr>
      </w:pPr>
      <w:r w:rsidRPr="00517078">
        <w:rPr>
          <w:lang w:val="en-US" w:eastAsia="zh-CN"/>
        </w:rPr>
        <w:t>At the RAN1#10</w:t>
      </w:r>
      <w:r w:rsidR="006F420C">
        <w:rPr>
          <w:lang w:val="en-US" w:eastAsia="zh-CN"/>
        </w:rPr>
        <w:t>6</w:t>
      </w:r>
      <w:r w:rsidRPr="00517078">
        <w:rPr>
          <w:lang w:val="en-US" w:eastAsia="zh-CN"/>
        </w:rPr>
        <w:t xml:space="preserve">-e meeting, the following agreements </w:t>
      </w:r>
      <w:r w:rsidR="00EF5D5A">
        <w:rPr>
          <w:lang w:val="en-US" w:eastAsia="zh-CN"/>
        </w:rPr>
        <w:t xml:space="preserve">and conclusions </w:t>
      </w:r>
      <w:r w:rsidRPr="00517078">
        <w:rPr>
          <w:lang w:val="en-US" w:eastAsia="zh-CN"/>
        </w:rPr>
        <w:t xml:space="preserve">were made for </w:t>
      </w:r>
      <w:r w:rsidR="006A6212">
        <w:rPr>
          <w:lang w:val="en-US" w:eastAsia="zh-CN"/>
        </w:rPr>
        <w:t>enhancements on PUSCH repetition type A</w:t>
      </w:r>
      <w:r w:rsidR="00AE42A6" w:rsidRPr="000D2D11">
        <w:rPr>
          <w:lang w:val="en-US" w:eastAsia="zh-CN"/>
        </w:rPr>
        <w:t xml:space="preserve"> </w:t>
      </w:r>
      <w:r w:rsidR="0093528E">
        <w:rPr>
          <w:lang w:val="en-US" w:eastAsia="zh-CN"/>
        </w:rPr>
        <w:fldChar w:fldCharType="begin"/>
      </w:r>
      <w:r w:rsidR="0093528E">
        <w:rPr>
          <w:lang w:val="en-US" w:eastAsia="zh-CN"/>
        </w:rPr>
        <w:instrText xml:space="preserve"> REF _Ref64377924 \r \h </w:instrText>
      </w:r>
      <w:r w:rsidR="0093528E">
        <w:rPr>
          <w:lang w:val="en-US" w:eastAsia="zh-CN"/>
        </w:rPr>
      </w:r>
      <w:r w:rsidR="0093528E">
        <w:rPr>
          <w:lang w:val="en-US" w:eastAsia="zh-CN"/>
        </w:rPr>
        <w:fldChar w:fldCharType="separate"/>
      </w:r>
      <w:r w:rsidR="00D72CBB">
        <w:rPr>
          <w:lang w:val="en-US" w:eastAsia="zh-CN"/>
        </w:rPr>
        <w:t>[1]</w:t>
      </w:r>
      <w:r w:rsidR="0093528E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p w14:paraId="525AA9EA" w14:textId="77777777" w:rsidR="006F420C" w:rsidRPr="006F420C" w:rsidRDefault="006F420C" w:rsidP="006F420C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6F420C">
        <w:rPr>
          <w:rFonts w:eastAsia="Batang"/>
          <w:b/>
          <w:szCs w:val="24"/>
          <w:highlight w:val="green"/>
          <w:lang w:val="en-GB"/>
        </w:rPr>
        <w:t>Agreement:</w:t>
      </w:r>
    </w:p>
    <w:p w14:paraId="7B355577" w14:textId="77777777" w:rsidR="006F420C" w:rsidRPr="006F420C" w:rsidRDefault="006F420C" w:rsidP="006F420C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Yu Mincho"/>
          <w:lang w:val="sv-SE" w:eastAsia="ja-JP"/>
        </w:rPr>
      </w:pPr>
      <w:r w:rsidRPr="006F420C">
        <w:rPr>
          <w:rFonts w:eastAsia="Yu Mincho"/>
          <w:lang w:val="sv-SE" w:eastAsia="ja-JP"/>
        </w:rPr>
        <w:t xml:space="preserve">For Rel-17 PUSCH repetition Type A without joint channel estimation, no new inter-slot frequency hopping mechanism is introduced. </w:t>
      </w:r>
    </w:p>
    <w:p w14:paraId="481C9FCE" w14:textId="77777777" w:rsidR="006F420C" w:rsidRPr="006F420C" w:rsidRDefault="006F420C" w:rsidP="006F420C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6F420C">
        <w:rPr>
          <w:rFonts w:eastAsia="Batang"/>
          <w:b/>
          <w:szCs w:val="24"/>
          <w:highlight w:val="green"/>
          <w:lang w:val="en-GB"/>
        </w:rPr>
        <w:t>Agreement</w:t>
      </w:r>
    </w:p>
    <w:p w14:paraId="0D2B7921" w14:textId="77777777" w:rsidR="006F420C" w:rsidRPr="006F420C" w:rsidRDefault="006F420C" w:rsidP="006F420C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MS PGothic"/>
          <w:color w:val="000000"/>
          <w:lang w:eastAsia="zh-CN"/>
        </w:rPr>
      </w:pPr>
      <w:r w:rsidRPr="006F420C">
        <w:rPr>
          <w:rFonts w:eastAsia="MS PGothic"/>
          <w:color w:val="000000"/>
          <w:lang w:val="sv-SE" w:eastAsia="zh-CN"/>
        </w:rPr>
        <w:t>Take Option 1-B as an agreement for the procedure of Rel-17 PUSCH repetitions counted on the basis of available slots</w:t>
      </w:r>
      <w:r w:rsidRPr="006F420C">
        <w:rPr>
          <w:rFonts w:eastAsia="MS PGothic"/>
          <w:color w:val="000000"/>
          <w:lang w:eastAsia="zh-CN"/>
        </w:rPr>
        <w:t>.</w:t>
      </w:r>
    </w:p>
    <w:p w14:paraId="57D2B1EA" w14:textId="77777777" w:rsidR="006F420C" w:rsidRPr="006F420C" w:rsidRDefault="006F420C" w:rsidP="006F420C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6F420C">
        <w:rPr>
          <w:rFonts w:eastAsia="Batang"/>
          <w:lang w:val="en-GB" w:eastAsia="x-none"/>
        </w:rPr>
        <w:t>Alt 1-B consisting of two steps</w:t>
      </w:r>
    </w:p>
    <w:p w14:paraId="4900506C" w14:textId="77777777" w:rsidR="006F420C" w:rsidRPr="006F420C" w:rsidRDefault="006F420C" w:rsidP="006F420C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6F420C">
        <w:rPr>
          <w:rFonts w:eastAsia="Batang"/>
          <w:lang w:val="en-GB" w:eastAsia="x-none"/>
        </w:rPr>
        <w:t>Step 1: Determine available slots for K repetitions based on RRC configuration(s) in addition to TDRA in the DCI scheduling the PUSCH, CG configuration or activation DCI</w:t>
      </w:r>
    </w:p>
    <w:p w14:paraId="2C1A2716" w14:textId="77777777" w:rsidR="006F420C" w:rsidRPr="006F420C" w:rsidRDefault="006F420C" w:rsidP="006F420C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6F420C">
        <w:rPr>
          <w:rFonts w:eastAsia="Batang"/>
          <w:lang w:val="en-GB" w:eastAsia="x-none"/>
        </w:rPr>
        <w:t>Step 2: The UE determines whether to drop a PUSCH repetition or not according to Rel-15/16 PUSCH dropping rules, but the PUSCH repetition is still counted in the K repetitions.</w:t>
      </w:r>
    </w:p>
    <w:p w14:paraId="025A4765" w14:textId="77777777" w:rsidR="006F420C" w:rsidRPr="006F420C" w:rsidRDefault="006F420C" w:rsidP="006F420C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6F420C">
        <w:rPr>
          <w:rFonts w:eastAsia="Batang"/>
          <w:lang w:val="en-GB" w:eastAsia="x-none"/>
        </w:rPr>
        <w:t>FFS: Rel-17 PUSCH dropping rules are also applied if introduced in other WI(s)</w:t>
      </w:r>
    </w:p>
    <w:p w14:paraId="5C719D58" w14:textId="77777777" w:rsidR="006F420C" w:rsidRPr="006F420C" w:rsidRDefault="006F420C" w:rsidP="006F420C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6F420C">
        <w:rPr>
          <w:rFonts w:eastAsia="Batang"/>
          <w:b/>
          <w:szCs w:val="24"/>
          <w:highlight w:val="green"/>
          <w:lang w:val="en-GB"/>
        </w:rPr>
        <w:t>Agreement</w:t>
      </w:r>
    </w:p>
    <w:p w14:paraId="0DAE26E5" w14:textId="77777777" w:rsidR="006F420C" w:rsidRPr="006F420C" w:rsidRDefault="006F420C" w:rsidP="006F420C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MS PGothic"/>
          <w:color w:val="000000"/>
          <w:lang w:eastAsia="zh-CN"/>
        </w:rPr>
      </w:pPr>
      <w:r w:rsidRPr="006F420C">
        <w:rPr>
          <w:rFonts w:eastAsia="MS PGothic"/>
          <w:color w:val="000000"/>
          <w:lang w:val="sv-SE" w:eastAsia="zh-CN"/>
        </w:rPr>
        <w:t>For PUSCH repetition Type A for Rel-17 CG-PUSCH, semi-static flexible symbol is considered as available.</w:t>
      </w:r>
    </w:p>
    <w:p w14:paraId="6D16D536" w14:textId="77777777" w:rsidR="006F420C" w:rsidRPr="006F420C" w:rsidRDefault="006F420C" w:rsidP="006F420C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6F420C">
        <w:rPr>
          <w:rFonts w:eastAsia="Batang"/>
          <w:b/>
          <w:szCs w:val="24"/>
          <w:highlight w:val="green"/>
          <w:lang w:val="en-GB"/>
        </w:rPr>
        <w:t>Agreement</w:t>
      </w:r>
    </w:p>
    <w:p w14:paraId="1FFE7766" w14:textId="77777777" w:rsidR="006F420C" w:rsidRPr="006F420C" w:rsidRDefault="006F420C" w:rsidP="006F420C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MS PGothic"/>
          <w:color w:val="000000"/>
          <w:lang w:val="sv-SE" w:eastAsia="zh-CN"/>
        </w:rPr>
      </w:pPr>
      <w:r w:rsidRPr="006F420C">
        <w:rPr>
          <w:rFonts w:eastAsia="MS PGothic"/>
          <w:color w:val="000000"/>
          <w:lang w:val="sv-SE" w:eastAsia="zh-CN"/>
        </w:rPr>
        <w:t>For PUSCH repetition Type A for Rel-17 DG-PUSCH, semi-static flexible symbol is considered as available.</w:t>
      </w:r>
    </w:p>
    <w:p w14:paraId="0037446C" w14:textId="77777777" w:rsidR="006F420C" w:rsidRPr="006F420C" w:rsidRDefault="006F420C" w:rsidP="006F420C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MS PGothic"/>
          <w:color w:val="000000"/>
          <w:lang w:val="sv-SE" w:eastAsia="zh-CN"/>
        </w:rPr>
      </w:pPr>
      <w:r w:rsidRPr="006F420C">
        <w:rPr>
          <w:rFonts w:eastAsia="MS PGothic"/>
          <w:color w:val="000000"/>
          <w:lang w:val="sv-SE" w:eastAsia="zh-CN"/>
        </w:rPr>
        <w:t>Note: The applicability for Msg 3 is to be discussed in 8.8.3</w:t>
      </w:r>
    </w:p>
    <w:p w14:paraId="634897D5" w14:textId="77777777" w:rsidR="006F420C" w:rsidRPr="006F420C" w:rsidRDefault="006F420C" w:rsidP="006F420C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6F420C">
        <w:rPr>
          <w:rFonts w:eastAsia="Batang"/>
          <w:b/>
          <w:szCs w:val="24"/>
          <w:highlight w:val="green"/>
          <w:lang w:val="en-GB"/>
        </w:rPr>
        <w:t>Agreement</w:t>
      </w:r>
    </w:p>
    <w:p w14:paraId="72F5B3D9" w14:textId="77777777" w:rsidR="006F420C" w:rsidRPr="006F420C" w:rsidRDefault="006F420C" w:rsidP="006F420C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Microsoft YaHei UI"/>
          <w:color w:val="000000"/>
          <w:lang w:eastAsia="zh-CN"/>
        </w:rPr>
      </w:pPr>
      <w:r w:rsidRPr="006F420C">
        <w:rPr>
          <w:rFonts w:eastAsia="Microsoft YaHei UI"/>
          <w:color w:val="000000"/>
          <w:lang w:val="sv-SE" w:eastAsia="zh-CN"/>
        </w:rPr>
        <w:t>DCI format 0_1 and DCI format 0_2 support Rel-17 PUSCH repetition Type A with the increased maximum repetition numbers configured in TDRA lists.</w:t>
      </w:r>
    </w:p>
    <w:p w14:paraId="57018284" w14:textId="77777777" w:rsidR="006F420C" w:rsidRPr="006F420C" w:rsidRDefault="006F420C" w:rsidP="006F420C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6F420C">
        <w:rPr>
          <w:rFonts w:eastAsia="Batang"/>
          <w:b/>
          <w:szCs w:val="24"/>
          <w:highlight w:val="green"/>
          <w:lang w:val="en-GB"/>
        </w:rPr>
        <w:t>Agreement</w:t>
      </w:r>
    </w:p>
    <w:p w14:paraId="6FF8F75D" w14:textId="77777777" w:rsidR="006F420C" w:rsidRPr="006F420C" w:rsidRDefault="006F420C" w:rsidP="006F420C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Microsoft YaHei UI"/>
          <w:color w:val="000000"/>
          <w:lang w:eastAsia="zh-CN"/>
        </w:rPr>
      </w:pPr>
      <w:r w:rsidRPr="006F420C">
        <w:rPr>
          <w:rFonts w:eastAsia="Microsoft YaHei UI"/>
          <w:color w:val="000000"/>
          <w:lang w:val="sv-SE" w:eastAsia="zh-CN"/>
        </w:rPr>
        <w:t>For DG-PUSCH with counting based on the available slots, count of available slots continues until </w:t>
      </w:r>
      <w:r w:rsidRPr="006F420C">
        <w:rPr>
          <w:rFonts w:eastAsia="Microsoft YaHei UI"/>
          <w:color w:val="000000"/>
          <w:lang w:val="en-GB" w:eastAsia="zh-CN"/>
        </w:rPr>
        <w:t>satisfying the conditions defined </w:t>
      </w:r>
      <w:r w:rsidRPr="006F420C">
        <w:rPr>
          <w:rFonts w:eastAsia="Microsoft YaHei UI"/>
          <w:color w:val="000000"/>
          <w:lang w:val="sv-SE" w:eastAsia="zh-CN"/>
        </w:rPr>
        <w:t>for DG-PUSCH </w:t>
      </w:r>
      <w:r w:rsidRPr="006F420C">
        <w:rPr>
          <w:rFonts w:eastAsia="Microsoft YaHei UI"/>
          <w:color w:val="000000"/>
          <w:lang w:val="en-GB" w:eastAsia="zh-CN"/>
        </w:rPr>
        <w:t>repetition Type A in Rel-16</w:t>
      </w:r>
      <w:r w:rsidRPr="006F420C">
        <w:rPr>
          <w:rFonts w:eastAsia="Microsoft YaHei UI"/>
          <w:color w:val="000000"/>
          <w:lang w:val="sv-SE" w:eastAsia="zh-CN"/>
        </w:rPr>
        <w:t>.</w:t>
      </w:r>
    </w:p>
    <w:p w14:paraId="3D369CD4" w14:textId="77777777" w:rsidR="006F420C" w:rsidRPr="006F420C" w:rsidRDefault="006F420C" w:rsidP="006F420C">
      <w:pPr>
        <w:overflowPunct/>
        <w:autoSpaceDE/>
        <w:autoSpaceDN/>
        <w:adjustRightInd/>
        <w:spacing w:before="120" w:after="120"/>
        <w:textAlignment w:val="auto"/>
        <w:rPr>
          <w:rFonts w:eastAsia="DengXian"/>
          <w:highlight w:val="darkYellow"/>
          <w:lang w:val="sv-SE" w:eastAsia="zh-CN"/>
        </w:rPr>
      </w:pPr>
      <w:r w:rsidRPr="006F420C">
        <w:rPr>
          <w:rFonts w:eastAsia="DengXian"/>
          <w:highlight w:val="darkYellow"/>
          <w:lang w:val="sv-SE" w:eastAsia="zh-CN"/>
        </w:rPr>
        <w:t>Working Assumption</w:t>
      </w:r>
    </w:p>
    <w:p w14:paraId="732B362C" w14:textId="77777777" w:rsidR="006F420C" w:rsidRPr="006F420C" w:rsidRDefault="006F420C" w:rsidP="006F420C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/>
        </w:rPr>
      </w:pPr>
      <w:r w:rsidRPr="006F420C">
        <w:rPr>
          <w:rFonts w:eastAsia="Yu Mincho"/>
          <w:bCs/>
          <w:lang w:val="en-GB" w:eastAsia="ja-JP"/>
        </w:rPr>
        <w:t>The maximum number of repetitions accounted for available slots supported by Rel-17 PUSCH repetition Type A is 32</w:t>
      </w:r>
    </w:p>
    <w:p w14:paraId="5AE00C41" w14:textId="0B1B3818" w:rsidR="00323FE8" w:rsidRDefault="00D56377" w:rsidP="00E14B09">
      <w:pPr>
        <w:pStyle w:val="BodyText"/>
        <w:spacing w:before="240" w:after="360"/>
        <w:rPr>
          <w:lang w:val="en-US" w:eastAsia="zh-CN"/>
        </w:rPr>
      </w:pPr>
      <w:r w:rsidRPr="00081FCA">
        <w:rPr>
          <w:lang w:val="en-US" w:eastAsia="zh-CN"/>
        </w:rPr>
        <w:t>In the contribution, we discus</w:t>
      </w:r>
      <w:r w:rsidR="00CD29A6" w:rsidRPr="00081FCA">
        <w:rPr>
          <w:lang w:val="en-US" w:eastAsia="zh-CN"/>
        </w:rPr>
        <w:t xml:space="preserve">s </w:t>
      </w:r>
      <w:r w:rsidR="001D6069">
        <w:rPr>
          <w:lang w:val="en-US" w:eastAsia="zh-CN"/>
        </w:rPr>
        <w:t>e</w:t>
      </w:r>
      <w:r w:rsidR="00FB1F64" w:rsidRPr="00FB1F64">
        <w:rPr>
          <w:lang w:val="en-US" w:eastAsia="zh-CN"/>
        </w:rPr>
        <w:t>nhancements on PUSCH repetition type A</w:t>
      </w:r>
      <w:r w:rsidR="00F35654" w:rsidRPr="00081FCA">
        <w:rPr>
          <w:lang w:val="en-US" w:eastAsia="zh-CN"/>
        </w:rPr>
        <w:t>.</w:t>
      </w:r>
      <w:r w:rsidR="005D28A5" w:rsidRPr="00081FCA">
        <w:rPr>
          <w:lang w:val="en-US" w:eastAsia="zh-CN"/>
        </w:rPr>
        <w:t xml:space="preserve"> </w:t>
      </w:r>
      <w:r w:rsidR="00046EBE" w:rsidRPr="00081FCA">
        <w:rPr>
          <w:lang w:val="en-US" w:eastAsia="zh-CN"/>
        </w:rPr>
        <w:t>Our view</w:t>
      </w:r>
      <w:r w:rsidR="00940EDF" w:rsidRPr="00081FCA">
        <w:rPr>
          <w:lang w:val="en-US" w:eastAsia="zh-CN"/>
        </w:rPr>
        <w:t>s</w:t>
      </w:r>
      <w:r w:rsidR="00046EBE" w:rsidRPr="00081FCA">
        <w:rPr>
          <w:lang w:val="en-US" w:eastAsia="zh-CN"/>
        </w:rPr>
        <w:t xml:space="preserve"> on </w:t>
      </w:r>
      <w:r w:rsidR="005B2F93" w:rsidRPr="005B2F93">
        <w:rPr>
          <w:lang w:val="en-US" w:eastAsia="zh-CN"/>
        </w:rPr>
        <w:t xml:space="preserve">TB processing over multi-slot PUSCH and joint channel estimation for PUSCH are </w:t>
      </w:r>
      <w:r w:rsidR="00046EBE" w:rsidRPr="00081FCA">
        <w:rPr>
          <w:lang w:val="en-US" w:eastAsia="zh-CN"/>
        </w:rPr>
        <w:t>described in our companion contributions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_Ref60047324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D72CBB">
        <w:rPr>
          <w:lang w:val="en-US" w:eastAsia="zh-CN"/>
        </w:rPr>
        <w:t>[2]</w:t>
      </w:r>
      <w:r w:rsidR="00081FCA" w:rsidRPr="00081FCA">
        <w:rPr>
          <w:lang w:val="en-US" w:eastAsia="zh-CN"/>
        </w:rPr>
        <w:fldChar w:fldCharType="end"/>
      </w:r>
      <w:r w:rsidR="00A76FAD">
        <w:rPr>
          <w:lang w:val="en-US" w:eastAsia="zh-CN"/>
        </w:rPr>
        <w:t xml:space="preserve"> and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_Ref60047327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D72CBB">
        <w:rPr>
          <w:lang w:val="en-US" w:eastAsia="zh-CN"/>
        </w:rPr>
        <w:t>[3]</w:t>
      </w:r>
      <w:r w:rsidR="00081FCA" w:rsidRPr="00081FCA">
        <w:rPr>
          <w:lang w:val="en-US" w:eastAsia="zh-CN"/>
        </w:rPr>
        <w:fldChar w:fldCharType="end"/>
      </w:r>
      <w:r w:rsidR="00046EBE" w:rsidRPr="00081FCA">
        <w:rPr>
          <w:lang w:val="en-US" w:eastAsia="zh-CN"/>
        </w:rPr>
        <w:t>, respectively.</w:t>
      </w:r>
      <w:r w:rsidR="00E17DDD" w:rsidRPr="00081FCA">
        <w:rPr>
          <w:lang w:val="en-US" w:eastAsia="zh-CN"/>
        </w:rPr>
        <w:t xml:space="preserve"> </w:t>
      </w:r>
      <w:r w:rsidR="004A08E8">
        <w:rPr>
          <w:lang w:val="en-US" w:eastAsia="zh-CN"/>
        </w:rPr>
        <w:t xml:space="preserve">In addition, our view on PUCCH enhancements is presented in our companion contribution </w:t>
      </w:r>
      <w:r w:rsidR="004A08E8">
        <w:rPr>
          <w:lang w:val="en-US" w:eastAsia="zh-CN"/>
        </w:rPr>
        <w:fldChar w:fldCharType="begin"/>
      </w:r>
      <w:r w:rsidR="004A08E8">
        <w:rPr>
          <w:lang w:val="en-US" w:eastAsia="zh-CN"/>
        </w:rPr>
        <w:instrText xml:space="preserve"> REF _Ref60047330 \r \h </w:instrText>
      </w:r>
      <w:r w:rsidR="004A08E8">
        <w:rPr>
          <w:lang w:val="en-US" w:eastAsia="zh-CN"/>
        </w:rPr>
      </w:r>
      <w:r w:rsidR="004A08E8">
        <w:rPr>
          <w:lang w:val="en-US" w:eastAsia="zh-CN"/>
        </w:rPr>
        <w:fldChar w:fldCharType="separate"/>
      </w:r>
      <w:r w:rsidR="00D72CBB">
        <w:rPr>
          <w:lang w:val="en-US" w:eastAsia="zh-CN"/>
        </w:rPr>
        <w:t>[4]</w:t>
      </w:r>
      <w:r w:rsidR="004A08E8">
        <w:rPr>
          <w:lang w:val="en-US" w:eastAsia="zh-CN"/>
        </w:rPr>
        <w:fldChar w:fldCharType="end"/>
      </w:r>
      <w:r w:rsidR="004A08E8">
        <w:rPr>
          <w:lang w:val="en-US" w:eastAsia="zh-CN"/>
        </w:rPr>
        <w:t>.</w:t>
      </w:r>
    </w:p>
    <w:p w14:paraId="49B941DD" w14:textId="5C95FCB3" w:rsidR="00E84915" w:rsidRDefault="00172155" w:rsidP="00EA1C5B">
      <w:pPr>
        <w:pStyle w:val="Heading1"/>
      </w:pPr>
      <w:r>
        <w:t>Maximum number of repetitions for PUSCH</w:t>
      </w:r>
    </w:p>
    <w:p w14:paraId="12FEAE4B" w14:textId="276F08DF" w:rsidR="00F76A55" w:rsidRDefault="00F76A55" w:rsidP="00454632">
      <w:pPr>
        <w:jc w:val="both"/>
        <w:rPr>
          <w:lang w:eastAsia="zh-CN"/>
        </w:rPr>
      </w:pPr>
      <w:r>
        <w:rPr>
          <w:lang w:eastAsia="zh-CN"/>
        </w:rPr>
        <w:t>At the RAN1</w:t>
      </w:r>
      <w:r w:rsidR="00C04329">
        <w:rPr>
          <w:lang w:eastAsia="zh-CN"/>
        </w:rPr>
        <w:t xml:space="preserve">#106-e meeting, it was agreed as working assumption that </w:t>
      </w:r>
      <w:r w:rsidR="00C04329" w:rsidRPr="006F420C">
        <w:rPr>
          <w:rFonts w:eastAsia="Yu Mincho"/>
          <w:bCs/>
          <w:lang w:val="en-GB" w:eastAsia="ja-JP"/>
        </w:rPr>
        <w:t>maximum number of repetitions accounted for available slots supported by Rel-17 PUSCH repetition Type A is 32</w:t>
      </w:r>
      <w:r w:rsidR="00C04329">
        <w:rPr>
          <w:rFonts w:eastAsia="Yu Mincho"/>
          <w:bCs/>
          <w:lang w:val="en-GB" w:eastAsia="ja-JP"/>
        </w:rPr>
        <w:t xml:space="preserve">. This is to further improve the PUSCH coverage even for the case when PUSCH repetition is counted based on available slots. </w:t>
      </w:r>
    </w:p>
    <w:p w14:paraId="5732A7FD" w14:textId="46508350" w:rsidR="00543213" w:rsidRDefault="004D3482" w:rsidP="00454632">
      <w:pPr>
        <w:jc w:val="both"/>
        <w:rPr>
          <w:lang w:eastAsia="zh-CN"/>
        </w:rPr>
      </w:pPr>
      <w:r>
        <w:rPr>
          <w:lang w:eastAsia="zh-CN"/>
        </w:rPr>
        <w:lastRenderedPageBreak/>
        <w:t>Further, a</w:t>
      </w:r>
      <w:r w:rsidR="00907274">
        <w:rPr>
          <w:lang w:eastAsia="zh-CN"/>
        </w:rPr>
        <w:t>t the RAN1#104</w:t>
      </w:r>
      <w:r w:rsidR="000C4781">
        <w:rPr>
          <w:lang w:eastAsia="zh-CN"/>
        </w:rPr>
        <w:t>-</w:t>
      </w:r>
      <w:r w:rsidR="00907274">
        <w:rPr>
          <w:lang w:eastAsia="zh-CN"/>
        </w:rPr>
        <w:t xml:space="preserve">e meeting, </w:t>
      </w:r>
      <w:r w:rsidR="00907274" w:rsidRPr="00907274">
        <w:rPr>
          <w:lang w:eastAsia="zh-CN"/>
        </w:rPr>
        <w:t xml:space="preserve">it was agreed that the increased maximum number of repetitions is supported for repetition factors configured in a TDRA list with a row index indicated either by the configured grant configuration or by TDRA field in a DCI. It is FFS whether to support </w:t>
      </w:r>
      <w:r w:rsidR="00EB5E0E" w:rsidRPr="00907274">
        <w:rPr>
          <w:lang w:eastAsia="zh-CN"/>
        </w:rPr>
        <w:t xml:space="preserve">the increased maximum number of repetitions </w:t>
      </w:r>
      <w:r w:rsidR="00907274" w:rsidRPr="00907274">
        <w:rPr>
          <w:lang w:eastAsia="zh-CN"/>
        </w:rPr>
        <w:t xml:space="preserve">for the repetition factor configured in PUSCH-Config and/or ConfiguredGrantConfig. </w:t>
      </w:r>
    </w:p>
    <w:p w14:paraId="0734A1D2" w14:textId="0339FD2F" w:rsidR="00907274" w:rsidRDefault="00543213" w:rsidP="00454632">
      <w:pPr>
        <w:jc w:val="both"/>
        <w:rPr>
          <w:i/>
        </w:rPr>
      </w:pPr>
      <w:r>
        <w:rPr>
          <w:lang w:eastAsia="zh-CN"/>
        </w:rPr>
        <w:t>A</w:t>
      </w:r>
      <w:r w:rsidR="00907274" w:rsidRPr="00907274">
        <w:rPr>
          <w:lang w:eastAsia="zh-CN"/>
        </w:rPr>
        <w:t xml:space="preserve">s defined in the </w:t>
      </w:r>
      <w:r w:rsidR="00BF48D6">
        <w:rPr>
          <w:lang w:eastAsia="zh-CN"/>
        </w:rPr>
        <w:t>NR</w:t>
      </w:r>
      <w:r w:rsidR="00907274" w:rsidRPr="00907274">
        <w:rPr>
          <w:lang w:eastAsia="zh-CN"/>
        </w:rPr>
        <w:t xml:space="preserve">, when </w:t>
      </w:r>
      <w:r w:rsidR="00907274" w:rsidRPr="00B971A9">
        <w:rPr>
          <w:i/>
          <w:iCs/>
          <w:lang w:eastAsia="zh-CN"/>
        </w:rPr>
        <w:t>numberofrepetitions</w:t>
      </w:r>
      <w:r w:rsidR="00907274" w:rsidRPr="00907274">
        <w:rPr>
          <w:lang w:eastAsia="zh-CN"/>
        </w:rPr>
        <w:t xml:space="preserve"> is not presented in the TDRA table and if </w:t>
      </w:r>
      <w:r w:rsidR="00907274" w:rsidRPr="00B971A9">
        <w:rPr>
          <w:i/>
          <w:iCs/>
          <w:lang w:eastAsia="zh-CN"/>
        </w:rPr>
        <w:t>pusch-AggregationFactor</w:t>
      </w:r>
      <w:r w:rsidR="00907274" w:rsidRPr="00907274">
        <w:rPr>
          <w:lang w:eastAsia="zh-CN"/>
        </w:rPr>
        <w:t xml:space="preserve"> is configured in </w:t>
      </w:r>
      <w:r w:rsidR="00907274" w:rsidRPr="009F25DB">
        <w:rPr>
          <w:i/>
          <w:iCs/>
          <w:lang w:eastAsia="zh-CN"/>
        </w:rPr>
        <w:t>PUSCH-Config</w:t>
      </w:r>
      <w:r w:rsidR="00907274" w:rsidRPr="00907274">
        <w:rPr>
          <w:lang w:eastAsia="zh-CN"/>
        </w:rPr>
        <w:t xml:space="preserve">, the number of repetitions is determined based on </w:t>
      </w:r>
      <w:r w:rsidR="00907274" w:rsidRPr="00B971A9">
        <w:rPr>
          <w:i/>
          <w:iCs/>
          <w:lang w:eastAsia="zh-CN"/>
        </w:rPr>
        <w:t>pusch-AggregationFactor</w:t>
      </w:r>
      <w:r w:rsidR="00907274" w:rsidRPr="00907274">
        <w:rPr>
          <w:lang w:eastAsia="zh-CN"/>
        </w:rPr>
        <w:t xml:space="preserve">. </w:t>
      </w:r>
      <w:r w:rsidR="00543BE1">
        <w:rPr>
          <w:lang w:eastAsia="zh-CN"/>
        </w:rPr>
        <w:t xml:space="preserve">In this regard, it is more desirable to also support </w:t>
      </w:r>
      <w:r w:rsidR="00543BE1" w:rsidRPr="00B971A9">
        <w:rPr>
          <w:i/>
          <w:iCs/>
          <w:lang w:eastAsia="zh-CN"/>
        </w:rPr>
        <w:t>pusch-AggregationFactor</w:t>
      </w:r>
      <w:r w:rsidR="00543BE1">
        <w:rPr>
          <w:lang w:eastAsia="zh-CN"/>
        </w:rPr>
        <w:t xml:space="preserve"> with the </w:t>
      </w:r>
      <w:r w:rsidR="00543BE1" w:rsidRPr="00543BE1">
        <w:rPr>
          <w:lang w:eastAsia="zh-CN"/>
        </w:rPr>
        <w:t>increased maximum number of repetitions</w:t>
      </w:r>
      <w:r w:rsidR="00543BE1">
        <w:rPr>
          <w:lang w:eastAsia="zh-CN"/>
        </w:rPr>
        <w:t xml:space="preserve">. In particular, when UE is not configured with </w:t>
      </w:r>
      <w:r>
        <w:rPr>
          <w:lang w:eastAsia="zh-CN"/>
        </w:rPr>
        <w:t xml:space="preserve">number of </w:t>
      </w:r>
      <w:r w:rsidR="00000FC7">
        <w:rPr>
          <w:lang w:eastAsia="zh-CN"/>
        </w:rPr>
        <w:t xml:space="preserve">repetitions in the TDRA table, sufficient number of repetitions for PUSCH can </w:t>
      </w:r>
      <w:r w:rsidR="009F25DB">
        <w:rPr>
          <w:lang w:eastAsia="zh-CN"/>
        </w:rPr>
        <w:t>still</w:t>
      </w:r>
      <w:r w:rsidR="00000FC7">
        <w:rPr>
          <w:lang w:eastAsia="zh-CN"/>
        </w:rPr>
        <w:t xml:space="preserve"> be possible, which can </w:t>
      </w:r>
      <w:r w:rsidR="00F91935">
        <w:rPr>
          <w:lang w:eastAsia="zh-CN"/>
        </w:rPr>
        <w:t xml:space="preserve">help </w:t>
      </w:r>
      <w:r w:rsidR="00000FC7">
        <w:rPr>
          <w:lang w:eastAsia="zh-CN"/>
        </w:rPr>
        <w:t xml:space="preserve">meet the coverage enhancement target. The same mechanism can also apply for </w:t>
      </w:r>
      <w:r w:rsidR="00000FC7" w:rsidRPr="0041463D">
        <w:rPr>
          <w:i/>
          <w:iCs/>
          <w:lang w:eastAsia="zh-CN"/>
        </w:rPr>
        <w:t>repK</w:t>
      </w:r>
      <w:r w:rsidR="00000FC7">
        <w:rPr>
          <w:lang w:eastAsia="zh-CN"/>
        </w:rPr>
        <w:t xml:space="preserve"> in </w:t>
      </w:r>
      <w:r w:rsidR="00000FC7" w:rsidRPr="00324313">
        <w:rPr>
          <w:i/>
        </w:rPr>
        <w:t>ConfiguredGrantConfig</w:t>
      </w:r>
      <w:r w:rsidR="00000FC7">
        <w:rPr>
          <w:i/>
        </w:rPr>
        <w:t xml:space="preserve">. </w:t>
      </w:r>
    </w:p>
    <w:p w14:paraId="62B2B03D" w14:textId="723B9823" w:rsidR="00C85708" w:rsidRPr="00C85708" w:rsidRDefault="00FD76B4" w:rsidP="00454632">
      <w:pPr>
        <w:jc w:val="both"/>
        <w:rPr>
          <w:iCs/>
          <w:lang w:eastAsia="zh-CN"/>
        </w:rPr>
      </w:pPr>
      <w:r>
        <w:rPr>
          <w:iCs/>
        </w:rPr>
        <w:t>In addition</w:t>
      </w:r>
      <w:r w:rsidR="00C85708">
        <w:rPr>
          <w:iCs/>
        </w:rPr>
        <w:t xml:space="preserve">, it was agreed at the RAN1#106-e meeting that </w:t>
      </w:r>
      <w:r w:rsidR="00A71343" w:rsidRPr="00A71343">
        <w:rPr>
          <w:iCs/>
        </w:rPr>
        <w:t>DCI format 0_1 and 0_2 support Rel-17 PUSCH repetition Type A with the increased maximum repetition numbers configured in TDRA lists</w:t>
      </w:r>
      <w:r w:rsidR="00BB66C9">
        <w:rPr>
          <w:iCs/>
        </w:rPr>
        <w:t xml:space="preserve"> </w:t>
      </w:r>
      <w:r w:rsidR="00BB66C9">
        <w:rPr>
          <w:iCs/>
        </w:rPr>
        <w:fldChar w:fldCharType="begin"/>
      </w:r>
      <w:r w:rsidR="00BB66C9">
        <w:rPr>
          <w:iCs/>
        </w:rPr>
        <w:instrText xml:space="preserve"> REF _Ref60045850 \r \h </w:instrText>
      </w:r>
      <w:r w:rsidR="00BB66C9">
        <w:rPr>
          <w:iCs/>
        </w:rPr>
      </w:r>
      <w:r w:rsidR="00BB66C9">
        <w:rPr>
          <w:iCs/>
        </w:rPr>
        <w:fldChar w:fldCharType="separate"/>
      </w:r>
      <w:r w:rsidR="00D72CBB">
        <w:rPr>
          <w:iCs/>
        </w:rPr>
        <w:t>[1]</w:t>
      </w:r>
      <w:r w:rsidR="00BB66C9">
        <w:rPr>
          <w:iCs/>
        </w:rPr>
        <w:fldChar w:fldCharType="end"/>
      </w:r>
      <w:r w:rsidR="00046F1B">
        <w:rPr>
          <w:iCs/>
        </w:rPr>
        <w:t>.</w:t>
      </w:r>
      <w:r w:rsidR="00BB66C9">
        <w:rPr>
          <w:iCs/>
        </w:rPr>
        <w:t xml:space="preserve"> </w:t>
      </w:r>
      <w:r w:rsidR="00026FC0">
        <w:rPr>
          <w:iCs/>
        </w:rPr>
        <w:t>In case when fallback DCI, i.e., DCI format 0_0 is used to schedule DG-PUSCH or activate Type 2 CG-PUSCH</w:t>
      </w:r>
      <w:r w:rsidR="00C5002E">
        <w:rPr>
          <w:iCs/>
        </w:rPr>
        <w:t>,</w:t>
      </w:r>
      <w:r w:rsidR="00026FC0">
        <w:rPr>
          <w:iCs/>
        </w:rPr>
        <w:t xml:space="preserve"> same mechanism as defined in Rel-15/16 can be reused for the increased maximum number of repetitions. In other words, </w:t>
      </w:r>
      <w:r w:rsidR="00026FC0" w:rsidRPr="00026FC0">
        <w:rPr>
          <w:iCs/>
        </w:rPr>
        <w:t>DCI format 0_0 does not support the increased maximum number of repetitions for CG-PUSCH and DG-PUSCH.</w:t>
      </w:r>
      <w:r w:rsidR="00046F1B">
        <w:rPr>
          <w:iCs/>
        </w:rPr>
        <w:t xml:space="preserve"> </w:t>
      </w:r>
    </w:p>
    <w:p w14:paraId="41B0D0B8" w14:textId="0CE034B5" w:rsidR="00EA00EF" w:rsidRPr="00D647E3" w:rsidRDefault="00EA00EF" w:rsidP="00EA00EF">
      <w:pPr>
        <w:spacing w:before="240" w:after="0"/>
        <w:jc w:val="both"/>
        <w:rPr>
          <w:b/>
        </w:rPr>
      </w:pPr>
      <w:r w:rsidRPr="00020228">
        <w:rPr>
          <w:b/>
        </w:rPr>
        <w:t xml:space="preserve">Proposal </w:t>
      </w:r>
      <w:r w:rsidR="00581A7D" w:rsidRPr="00020228">
        <w:rPr>
          <w:b/>
        </w:rPr>
        <w:t>1</w:t>
      </w:r>
    </w:p>
    <w:p w14:paraId="3743F591" w14:textId="0E6ED321" w:rsidR="00EA00EF" w:rsidRDefault="00324313" w:rsidP="00EA00E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324313">
        <w:rPr>
          <w:i/>
        </w:rPr>
        <w:t>Rel-17 PUSCH repetition Type A supports the increase</w:t>
      </w:r>
      <w:r w:rsidR="00392425">
        <w:rPr>
          <w:i/>
        </w:rPr>
        <w:t xml:space="preserve">d </w:t>
      </w:r>
      <w:r w:rsidRPr="00324313">
        <w:rPr>
          <w:i/>
        </w:rPr>
        <w:t xml:space="preserve">maximum number of repetitions with repetition factor </w:t>
      </w:r>
      <w:r w:rsidR="009F1F41">
        <w:rPr>
          <w:i/>
        </w:rPr>
        <w:t xml:space="preserve">for </w:t>
      </w:r>
      <w:r w:rsidR="009F1F41" w:rsidRPr="009F1F41">
        <w:rPr>
          <w:i/>
        </w:rPr>
        <w:t xml:space="preserve">pusch-AggregationFactor </w:t>
      </w:r>
      <w:r w:rsidRPr="00324313">
        <w:rPr>
          <w:i/>
        </w:rPr>
        <w:t xml:space="preserve">configured in PUSCH-Config and </w:t>
      </w:r>
      <w:r w:rsidR="009F1F41" w:rsidRPr="009F1F41">
        <w:rPr>
          <w:i/>
        </w:rPr>
        <w:t>repK</w:t>
      </w:r>
      <w:r w:rsidR="009F1F41">
        <w:rPr>
          <w:i/>
        </w:rPr>
        <w:t xml:space="preserve"> in </w:t>
      </w:r>
      <w:r w:rsidRPr="00324313">
        <w:rPr>
          <w:i/>
        </w:rPr>
        <w:t>ConfiguredGrantConfig.</w:t>
      </w:r>
    </w:p>
    <w:p w14:paraId="4CA66138" w14:textId="7CD40505" w:rsidR="00C5002E" w:rsidRDefault="00C5002E" w:rsidP="00EA00E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C5002E">
        <w:rPr>
          <w:i/>
        </w:rPr>
        <w:t>DCI format 0_0 does not support the increased maximum number of repetitions for CG-PUSCH and DG-PUSCH.</w:t>
      </w:r>
    </w:p>
    <w:p w14:paraId="764235CC" w14:textId="77777777" w:rsidR="002C0867" w:rsidRDefault="002C0867" w:rsidP="00454632">
      <w:pPr>
        <w:jc w:val="both"/>
        <w:rPr>
          <w:lang w:eastAsia="zh-CN"/>
        </w:rPr>
      </w:pPr>
    </w:p>
    <w:p w14:paraId="57A9A2AC" w14:textId="6DA3B15F" w:rsidR="009267F5" w:rsidRDefault="00726D4E" w:rsidP="000402D5">
      <w:pPr>
        <w:pStyle w:val="Heading1"/>
      </w:pPr>
      <w:r>
        <w:t>PUSCH r</w:t>
      </w:r>
      <w:r w:rsidR="009267F5">
        <w:t xml:space="preserve">epetition </w:t>
      </w:r>
      <w:r>
        <w:t>based on</w:t>
      </w:r>
      <w:r w:rsidR="009267F5">
        <w:t xml:space="preserve"> available UL slots</w:t>
      </w:r>
    </w:p>
    <w:p w14:paraId="2098B420" w14:textId="3D2F50BE" w:rsidR="00E73497" w:rsidRPr="00CF2338" w:rsidRDefault="004356F0" w:rsidP="00D72CBB">
      <w:pPr>
        <w:spacing w:after="120"/>
        <w:jc w:val="both"/>
        <w:rPr>
          <w:lang w:val="en-GB" w:eastAsia="x-none"/>
        </w:rPr>
      </w:pPr>
      <w:r w:rsidRPr="00CF2338">
        <w:rPr>
          <w:lang w:val="en-GB" w:eastAsia="x-none"/>
        </w:rPr>
        <w:t>At the RAN1#10</w:t>
      </w:r>
      <w:r w:rsidR="002E52B3" w:rsidRPr="00CF2338">
        <w:rPr>
          <w:lang w:val="en-GB" w:eastAsia="x-none"/>
        </w:rPr>
        <w:t>6</w:t>
      </w:r>
      <w:r w:rsidRPr="00CF2338">
        <w:rPr>
          <w:lang w:val="en-GB" w:eastAsia="x-none"/>
        </w:rPr>
        <w:t xml:space="preserve">-e meeting, </w:t>
      </w:r>
      <w:r w:rsidR="0078004C">
        <w:rPr>
          <w:lang w:val="en-GB" w:eastAsia="x-none"/>
        </w:rPr>
        <w:t>p</w:t>
      </w:r>
      <w:r w:rsidR="00E73497" w:rsidRPr="00CF2338">
        <w:rPr>
          <w:lang w:val="en-GB" w:eastAsia="x-none"/>
        </w:rPr>
        <w:t>rocedure of Rel-17 PUSCH repetitions counted on the basis of available slots was agreed, which consists of two steps</w:t>
      </w:r>
      <w:r w:rsidR="0078004C">
        <w:rPr>
          <w:lang w:val="en-GB" w:eastAsia="x-none"/>
        </w:rPr>
        <w:t xml:space="preserve"> </w:t>
      </w:r>
      <w:r w:rsidR="0078004C">
        <w:rPr>
          <w:lang w:val="en-GB" w:eastAsia="x-none"/>
        </w:rPr>
        <w:fldChar w:fldCharType="begin"/>
      </w:r>
      <w:r w:rsidR="0078004C">
        <w:rPr>
          <w:lang w:val="en-GB" w:eastAsia="x-none"/>
        </w:rPr>
        <w:instrText xml:space="preserve"> REF _Ref60045850 \r \h </w:instrText>
      </w:r>
      <w:r w:rsidR="0078004C">
        <w:rPr>
          <w:lang w:val="en-GB" w:eastAsia="x-none"/>
        </w:rPr>
      </w:r>
      <w:r w:rsidR="0078004C">
        <w:rPr>
          <w:lang w:val="en-GB" w:eastAsia="x-none"/>
        </w:rPr>
        <w:fldChar w:fldCharType="separate"/>
      </w:r>
      <w:r w:rsidR="00D72CBB">
        <w:rPr>
          <w:lang w:val="en-GB" w:eastAsia="x-none"/>
        </w:rPr>
        <w:t>[1]</w:t>
      </w:r>
      <w:r w:rsidR="0078004C">
        <w:rPr>
          <w:lang w:val="en-GB" w:eastAsia="x-none"/>
        </w:rPr>
        <w:fldChar w:fldCharType="end"/>
      </w:r>
      <w:r w:rsidR="00E73497" w:rsidRPr="00CF2338">
        <w:rPr>
          <w:lang w:val="en-GB" w:eastAsia="x-none"/>
        </w:rPr>
        <w:t xml:space="preserve">: </w:t>
      </w:r>
    </w:p>
    <w:p w14:paraId="1D430100" w14:textId="5EA660B4" w:rsidR="00E73497" w:rsidRPr="007A3A8A" w:rsidRDefault="00E73497" w:rsidP="007A3A8A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7A3A8A">
        <w:rPr>
          <w:rFonts w:ascii="Times New Roman" w:hAnsi="Times New Roman"/>
          <w:sz w:val="20"/>
          <w:szCs w:val="20"/>
          <w:lang w:val="en-GB" w:eastAsia="x-none"/>
        </w:rPr>
        <w:t>Step 1: Determine available slots for K repetitions based on RRC configuration(s) in addition to TDRA in the DCI scheduling the PUSCH, CG configuration or activation DCI</w:t>
      </w:r>
    </w:p>
    <w:p w14:paraId="357C17EB" w14:textId="7ADD8957" w:rsidR="00CC6075" w:rsidRPr="007A3A8A" w:rsidRDefault="00E73497" w:rsidP="00D72CBB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7A3A8A">
        <w:rPr>
          <w:rFonts w:ascii="Times New Roman" w:hAnsi="Times New Roman"/>
          <w:sz w:val="20"/>
          <w:szCs w:val="20"/>
          <w:lang w:val="en-GB" w:eastAsia="x-none"/>
        </w:rPr>
        <w:t>Step 2: The UE determines whether to drop a PUSCH repetition or not according to Rel-15/16 PUSCH dropping rules, but the PUSCH repetition is still counted in the K repetitions.</w:t>
      </w:r>
      <w:r w:rsidR="00517B1C" w:rsidRPr="007A3A8A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</w:p>
    <w:p w14:paraId="12E73A52" w14:textId="2316F490" w:rsidR="00B577A2" w:rsidRPr="00CF2338" w:rsidRDefault="00B577A2" w:rsidP="00B577A2">
      <w:pPr>
        <w:jc w:val="both"/>
        <w:rPr>
          <w:lang w:val="en-GB" w:eastAsia="x-none"/>
        </w:rPr>
      </w:pPr>
      <w:r w:rsidRPr="00CF2338">
        <w:rPr>
          <w:lang w:val="en-GB" w:eastAsia="x-none"/>
        </w:rPr>
        <w:fldChar w:fldCharType="begin"/>
      </w:r>
      <w:r w:rsidRPr="00CF2338">
        <w:rPr>
          <w:lang w:val="en-GB" w:eastAsia="x-none"/>
        </w:rPr>
        <w:instrText xml:space="preserve"> REF _Ref60335612 \h </w:instrText>
      </w:r>
      <w:r w:rsidR="00CF2338" w:rsidRPr="00CF2338">
        <w:rPr>
          <w:lang w:val="en-GB" w:eastAsia="x-none"/>
        </w:rPr>
        <w:instrText xml:space="preserve"> \* MERGEFORMAT </w:instrText>
      </w:r>
      <w:r w:rsidRPr="00CF2338">
        <w:rPr>
          <w:lang w:val="en-GB" w:eastAsia="x-none"/>
        </w:rPr>
      </w:r>
      <w:r w:rsidRPr="00CF2338">
        <w:rPr>
          <w:lang w:val="en-GB" w:eastAsia="x-none"/>
        </w:rPr>
        <w:fldChar w:fldCharType="separate"/>
      </w:r>
      <w:r w:rsidR="00D72CBB">
        <w:t xml:space="preserve">Figure </w:t>
      </w:r>
      <w:r w:rsidR="00D72CBB">
        <w:rPr>
          <w:noProof/>
        </w:rPr>
        <w:t>1</w:t>
      </w:r>
      <w:r w:rsidRPr="00CF2338">
        <w:rPr>
          <w:lang w:val="en-GB" w:eastAsia="x-none"/>
        </w:rPr>
        <w:fldChar w:fldCharType="end"/>
      </w:r>
      <w:r w:rsidRPr="00CF2338">
        <w:rPr>
          <w:lang w:val="en-GB" w:eastAsia="x-none"/>
        </w:rPr>
        <w:t xml:space="preserve"> illustrates one example of PUSCH with repetition type A on the basis of available UL slots. In the figure, the number of UL symbols in the 2</w:t>
      </w:r>
      <w:r w:rsidRPr="00CF2338">
        <w:rPr>
          <w:vertAlign w:val="superscript"/>
          <w:lang w:val="en-GB" w:eastAsia="x-none"/>
        </w:rPr>
        <w:t>nd</w:t>
      </w:r>
      <w:r w:rsidRPr="00CF2338">
        <w:rPr>
          <w:lang w:val="en-GB" w:eastAsia="x-none"/>
        </w:rPr>
        <w:t xml:space="preserve"> slot is not sufficient for PUSCH transmission. In this case, UE would transmit the PUSCH in the 3</w:t>
      </w:r>
      <w:r w:rsidRPr="00CF2338">
        <w:rPr>
          <w:vertAlign w:val="superscript"/>
          <w:lang w:val="en-GB" w:eastAsia="x-none"/>
        </w:rPr>
        <w:t>rd</w:t>
      </w:r>
      <w:r w:rsidRPr="00CF2338">
        <w:rPr>
          <w:lang w:val="en-GB" w:eastAsia="x-none"/>
        </w:rPr>
        <w:t xml:space="preserve"> slot assuming the number of repetitions is 2. </w:t>
      </w:r>
    </w:p>
    <w:p w14:paraId="4BB5272B" w14:textId="60A8FE20" w:rsidR="00B577A2" w:rsidRPr="00210ADD" w:rsidRDefault="00210ADD" w:rsidP="00B577A2">
      <w:pPr>
        <w:keepNext/>
        <w:jc w:val="center"/>
        <w:rPr>
          <w:lang w:val="en-GB"/>
        </w:rPr>
      </w:pPr>
      <w:r w:rsidRPr="00210ADD">
        <w:rPr>
          <w:lang w:val="en-GB"/>
        </w:rPr>
        <w:drawing>
          <wp:inline distT="0" distB="0" distL="0" distR="0" wp14:anchorId="4E2A0085" wp14:editId="5B0E9CB6">
            <wp:extent cx="3582238" cy="145811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1963" cy="147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C6C1E" w14:textId="1AD756C9" w:rsidR="00B577A2" w:rsidRDefault="00B577A2" w:rsidP="00B577A2">
      <w:pPr>
        <w:pStyle w:val="Caption"/>
        <w:spacing w:after="360"/>
        <w:jc w:val="center"/>
        <w:rPr>
          <w:lang w:val="en-GB" w:eastAsia="x-none"/>
        </w:rPr>
      </w:pPr>
      <w:bookmarkStart w:id="1" w:name="_Ref60335612"/>
      <w:r>
        <w:t xml:space="preserve">Figure </w:t>
      </w:r>
      <w:fldSimple w:instr=" SEQ Figure \* ARABIC ">
        <w:r w:rsidR="00D72CBB">
          <w:rPr>
            <w:noProof/>
          </w:rPr>
          <w:t>1</w:t>
        </w:r>
      </w:fldSimple>
      <w:bookmarkEnd w:id="1"/>
      <w:r>
        <w:t>. PUSCH repetition on the basis of available UL slots</w:t>
      </w:r>
    </w:p>
    <w:p w14:paraId="7FBC52C0" w14:textId="0623A118" w:rsidR="001566D5" w:rsidRDefault="00D255E4" w:rsidP="00701F64">
      <w:pPr>
        <w:jc w:val="both"/>
        <w:rPr>
          <w:lang w:val="en-GB" w:eastAsia="x-none"/>
        </w:rPr>
      </w:pPr>
      <w:r w:rsidRPr="00945D31">
        <w:rPr>
          <w:lang w:val="en-GB" w:eastAsia="x-none"/>
        </w:rPr>
        <w:t>At the RAN1#105-e meeting, it was agreed that PUSCH symbol in a slot overlaps with flexible symbol(s) with SSB transmission, the slot is determined as not available during the counting of repetitions</w:t>
      </w:r>
      <w:r w:rsidR="003A059B" w:rsidRPr="00945D31">
        <w:rPr>
          <w:lang w:val="en-GB" w:eastAsia="x-none"/>
        </w:rPr>
        <w:t xml:space="preserve"> </w:t>
      </w:r>
      <w:r w:rsidR="00BE5BF1" w:rsidRPr="00945D31">
        <w:rPr>
          <w:lang w:val="en-GB" w:eastAsia="x-none"/>
        </w:rPr>
        <w:fldChar w:fldCharType="begin"/>
      </w:r>
      <w:r w:rsidR="00BE5BF1" w:rsidRPr="00945D31">
        <w:rPr>
          <w:lang w:val="en-GB" w:eastAsia="x-none"/>
        </w:rPr>
        <w:instrText xml:space="preserve"> REF _Ref81480559 \r \h </w:instrText>
      </w:r>
      <w:r w:rsidR="00945D31">
        <w:rPr>
          <w:lang w:val="en-GB" w:eastAsia="x-none"/>
        </w:rPr>
        <w:instrText xml:space="preserve"> \* MERGEFORMAT </w:instrText>
      </w:r>
      <w:r w:rsidR="00BE5BF1" w:rsidRPr="00945D31">
        <w:rPr>
          <w:lang w:val="en-GB" w:eastAsia="x-none"/>
        </w:rPr>
      </w:r>
      <w:r w:rsidR="00BE5BF1" w:rsidRPr="00945D31">
        <w:rPr>
          <w:lang w:val="en-GB" w:eastAsia="x-none"/>
        </w:rPr>
        <w:fldChar w:fldCharType="separate"/>
      </w:r>
      <w:r w:rsidR="00D72CBB">
        <w:rPr>
          <w:lang w:val="en-GB" w:eastAsia="x-none"/>
        </w:rPr>
        <w:t>[5]</w:t>
      </w:r>
      <w:r w:rsidR="00BE5BF1" w:rsidRPr="00945D31">
        <w:rPr>
          <w:lang w:val="en-GB" w:eastAsia="x-none"/>
        </w:rPr>
        <w:fldChar w:fldCharType="end"/>
      </w:r>
      <w:r w:rsidR="003A059B" w:rsidRPr="00945D31">
        <w:rPr>
          <w:lang w:val="en-GB" w:eastAsia="x-none"/>
        </w:rPr>
        <w:t xml:space="preserve">. Similar mechanism can be </w:t>
      </w:r>
      <w:r w:rsidR="001D6D49" w:rsidRPr="00945D31">
        <w:rPr>
          <w:lang w:val="en-GB" w:eastAsia="x-none"/>
        </w:rPr>
        <w:t xml:space="preserve">considered for RRC configuration in the first step of determination of available slots. </w:t>
      </w:r>
      <w:r w:rsidR="00EF7D67" w:rsidRPr="00945D31">
        <w:rPr>
          <w:lang w:val="en-GB" w:eastAsia="x-none"/>
        </w:rPr>
        <w:t xml:space="preserve">As defined in Rel-15, </w:t>
      </w:r>
      <w:r w:rsidR="00942A20" w:rsidRPr="00945D31">
        <w:rPr>
          <w:lang w:val="en-GB" w:eastAsia="x-none"/>
        </w:rPr>
        <w:t>for a set of symbols of a slot indicated to a UE by pdcch-ConfigSIB1 in MIB for a CORESET for Type0-PDCCH CSS set, the UE does not expect the set of symbols to be indicated as uplink</w:t>
      </w:r>
      <w:r w:rsidR="00EC730E" w:rsidRPr="00945D31">
        <w:rPr>
          <w:lang w:val="en-GB" w:eastAsia="x-none"/>
        </w:rPr>
        <w:t xml:space="preserve">. </w:t>
      </w:r>
      <w:r w:rsidR="00BE5BF1" w:rsidRPr="00945D31">
        <w:rPr>
          <w:lang w:val="en-GB" w:eastAsia="x-none"/>
        </w:rPr>
        <w:t xml:space="preserve">In other words, gNB needs to </w:t>
      </w:r>
      <w:r w:rsidR="00AB5745">
        <w:rPr>
          <w:lang w:val="en-GB" w:eastAsia="x-none"/>
        </w:rPr>
        <w:t>guarantee</w:t>
      </w:r>
      <w:r w:rsidR="004B3CE2">
        <w:rPr>
          <w:lang w:val="en-GB" w:eastAsia="x-none"/>
        </w:rPr>
        <w:t xml:space="preserve"> that</w:t>
      </w:r>
      <w:r w:rsidR="00BE5BF1" w:rsidRPr="00945D31">
        <w:rPr>
          <w:lang w:val="en-GB" w:eastAsia="x-none"/>
        </w:rPr>
        <w:t xml:space="preserve"> </w:t>
      </w:r>
      <w:r w:rsidR="00290BA7" w:rsidRPr="00945D31">
        <w:rPr>
          <w:lang w:val="en-GB" w:eastAsia="x-none"/>
        </w:rPr>
        <w:t>flexible symbols do not overlap with CORESET0 with Type0-PDCCH CSS set</w:t>
      </w:r>
      <w:r w:rsidR="00396D33" w:rsidRPr="00945D31">
        <w:rPr>
          <w:lang w:val="en-GB" w:eastAsia="x-none"/>
        </w:rPr>
        <w:t xml:space="preserve">. </w:t>
      </w:r>
    </w:p>
    <w:p w14:paraId="58917AF3" w14:textId="270F738F" w:rsidR="00BE5BF1" w:rsidRDefault="00396D33" w:rsidP="00701F64">
      <w:pPr>
        <w:jc w:val="both"/>
        <w:rPr>
          <w:lang w:val="en-GB" w:eastAsia="x-none"/>
        </w:rPr>
      </w:pPr>
      <w:r w:rsidRPr="00945D31">
        <w:rPr>
          <w:lang w:val="en-GB" w:eastAsia="x-none"/>
        </w:rPr>
        <w:lastRenderedPageBreak/>
        <w:t>This mechanism, however, may pose certain scheduling restriction at gNB side in case of PUSCH repetition based on available slots.</w:t>
      </w:r>
      <w:r>
        <w:rPr>
          <w:lang w:val="en-GB" w:eastAsia="x-none"/>
        </w:rPr>
        <w:t xml:space="preserve"> </w:t>
      </w:r>
      <w:r w:rsidR="00083C20">
        <w:rPr>
          <w:lang w:val="en-GB" w:eastAsia="x-none"/>
        </w:rPr>
        <w:t xml:space="preserve">More specifically, for each slot </w:t>
      </w:r>
      <w:r w:rsidR="00DB4A39">
        <w:rPr>
          <w:lang w:val="en-GB" w:eastAsia="x-none"/>
        </w:rPr>
        <w:t xml:space="preserve">configured </w:t>
      </w:r>
      <w:r w:rsidR="00083C20">
        <w:rPr>
          <w:lang w:val="en-GB" w:eastAsia="x-none"/>
        </w:rPr>
        <w:t>with flexible symbols</w:t>
      </w:r>
      <w:r w:rsidR="009B7A62">
        <w:rPr>
          <w:lang w:val="en-GB" w:eastAsia="x-none"/>
        </w:rPr>
        <w:t xml:space="preserve">, gNB needs to </w:t>
      </w:r>
      <w:r w:rsidR="006C68BC">
        <w:rPr>
          <w:lang w:val="en-GB" w:eastAsia="x-none"/>
        </w:rPr>
        <w:t>ensure</w:t>
      </w:r>
      <w:r w:rsidR="009B7A62">
        <w:rPr>
          <w:lang w:val="en-GB" w:eastAsia="x-none"/>
        </w:rPr>
        <w:t xml:space="preserve"> there is no collision between flexible symbols and </w:t>
      </w:r>
      <w:r w:rsidR="009B7A62" w:rsidRPr="00945D31">
        <w:rPr>
          <w:lang w:val="en-GB" w:eastAsia="x-none"/>
        </w:rPr>
        <w:t>CORESET0 with Type0-PDCCH CSS set</w:t>
      </w:r>
      <w:r w:rsidR="009B7A62">
        <w:rPr>
          <w:lang w:val="en-GB" w:eastAsia="x-none"/>
        </w:rPr>
        <w:t>, which may not be desirable</w:t>
      </w:r>
      <w:r w:rsidR="000F070B">
        <w:rPr>
          <w:lang w:val="en-GB" w:eastAsia="x-none"/>
        </w:rPr>
        <w:t xml:space="preserve"> from scheduling perspective</w:t>
      </w:r>
      <w:r w:rsidR="009B7A62">
        <w:rPr>
          <w:lang w:val="en-GB" w:eastAsia="x-none"/>
        </w:rPr>
        <w:t>.</w:t>
      </w:r>
      <w:r w:rsidR="000F070B">
        <w:rPr>
          <w:lang w:val="en-GB" w:eastAsia="x-none"/>
        </w:rPr>
        <w:t xml:space="preserve"> In order to address this issue, for the determination of available slot in the first step, RRC configuration needs to </w:t>
      </w:r>
      <w:r w:rsidR="008A3BC1">
        <w:rPr>
          <w:lang w:val="en-GB" w:eastAsia="x-none"/>
        </w:rPr>
        <w:t>include CORESET</w:t>
      </w:r>
      <w:r w:rsidR="000F070B" w:rsidRPr="00945D31">
        <w:rPr>
          <w:lang w:val="en-GB" w:eastAsia="x-none"/>
        </w:rPr>
        <w:t>0 with Type0-PDCCH CSS set</w:t>
      </w:r>
      <w:r w:rsidR="008A3BC1">
        <w:rPr>
          <w:lang w:val="en-GB" w:eastAsia="x-none"/>
        </w:rPr>
        <w:t xml:space="preserve">. </w:t>
      </w:r>
    </w:p>
    <w:p w14:paraId="3A5A2395" w14:textId="390D2F76" w:rsidR="00AE649E" w:rsidRDefault="00EC730E" w:rsidP="00701F64">
      <w:pPr>
        <w:jc w:val="both"/>
        <w:rPr>
          <w:lang w:val="en-GB" w:eastAsia="x-none"/>
        </w:rPr>
      </w:pPr>
      <w:r>
        <w:rPr>
          <w:lang w:val="en-GB" w:eastAsia="x-none"/>
        </w:rPr>
        <w:t>Further, a</w:t>
      </w:r>
      <w:r w:rsidR="00CF3297">
        <w:rPr>
          <w:lang w:val="en-GB" w:eastAsia="x-none"/>
        </w:rPr>
        <w:t xml:space="preserve">s defined in Rel-16, invalid UL symbols are semi-statically configured </w:t>
      </w:r>
      <w:r w:rsidR="00CF3297" w:rsidRPr="00097983">
        <w:rPr>
          <w:lang w:val="en-GB" w:eastAsia="x-none"/>
        </w:rPr>
        <w:t>after the last symbol in a consecutive number of symbols that are indicated as DL</w:t>
      </w:r>
      <w:r w:rsidR="00CF3297">
        <w:rPr>
          <w:lang w:val="en-GB" w:eastAsia="x-none"/>
        </w:rPr>
        <w:t xml:space="preserve">, which can be used as </w:t>
      </w:r>
      <w:r w:rsidR="00CF3297" w:rsidRPr="00097983">
        <w:rPr>
          <w:lang w:val="en-GB" w:eastAsia="x-none"/>
        </w:rPr>
        <w:t>DL to UL switching</w:t>
      </w:r>
      <w:r w:rsidR="00CF3297">
        <w:rPr>
          <w:lang w:val="en-GB" w:eastAsia="x-none"/>
        </w:rPr>
        <w:t xml:space="preserve"> purpose.</w:t>
      </w:r>
      <w:r w:rsidR="00C06748">
        <w:rPr>
          <w:lang w:val="en-GB" w:eastAsia="x-none"/>
        </w:rPr>
        <w:t xml:space="preserve"> </w:t>
      </w:r>
      <w:r w:rsidR="00E9579D">
        <w:rPr>
          <w:lang w:val="en-GB" w:eastAsia="x-none"/>
        </w:rPr>
        <w:t>Following the same logic as above, t</w:t>
      </w:r>
      <w:r w:rsidR="008A3BC1">
        <w:rPr>
          <w:lang w:val="en-GB" w:eastAsia="x-none"/>
        </w:rPr>
        <w:t xml:space="preserve">his can also be included as part of RRC configuration when determining the available slots in the first step </w:t>
      </w:r>
      <w:r w:rsidR="00E9579D">
        <w:rPr>
          <w:lang w:val="en-GB" w:eastAsia="x-none"/>
        </w:rPr>
        <w:t xml:space="preserve">to alleviate scheduling restriction. </w:t>
      </w:r>
    </w:p>
    <w:p w14:paraId="071EC4FC" w14:textId="42DDECAE" w:rsidR="009267F5" w:rsidRDefault="00AE649E" w:rsidP="00701F64">
      <w:pPr>
        <w:jc w:val="both"/>
        <w:rPr>
          <w:lang w:val="en-GB" w:eastAsia="x-none"/>
        </w:rPr>
      </w:pPr>
      <w:r>
        <w:rPr>
          <w:lang w:val="en-GB" w:eastAsia="x-none"/>
        </w:rPr>
        <w:t>Hence, i</w:t>
      </w:r>
      <w:r w:rsidR="00C06748">
        <w:rPr>
          <w:lang w:val="en-GB" w:eastAsia="x-none"/>
        </w:rPr>
        <w:t xml:space="preserve">n our view, </w:t>
      </w:r>
      <w:r w:rsidR="00EF7D67">
        <w:rPr>
          <w:lang w:val="en-GB" w:eastAsia="x-none"/>
        </w:rPr>
        <w:t xml:space="preserve">when a PUSCH symbol in a slot overlaps with flexible symbols with CORESET0 with </w:t>
      </w:r>
      <w:r w:rsidR="00EF7D67" w:rsidRPr="00D81766">
        <w:rPr>
          <w:lang w:val="en-GB" w:eastAsia="x-none"/>
        </w:rPr>
        <w:t>Type0-PDCCH CSS set</w:t>
      </w:r>
      <w:r w:rsidR="00EF7D67">
        <w:rPr>
          <w:lang w:val="en-GB" w:eastAsia="x-none"/>
        </w:rPr>
        <w:t xml:space="preserve"> and invalid UL symbols for </w:t>
      </w:r>
      <w:r w:rsidR="00EF7D67" w:rsidRPr="00AB00C2">
        <w:rPr>
          <w:lang w:val="en-GB" w:eastAsia="x-none"/>
        </w:rPr>
        <w:t>DL-to-UL switching</w:t>
      </w:r>
      <w:r w:rsidR="00EF7D67" w:rsidRPr="009755C0">
        <w:rPr>
          <w:lang w:val="en-GB" w:eastAsia="x-none"/>
        </w:rPr>
        <w:t>,</w:t>
      </w:r>
      <w:r w:rsidR="00EF7D67">
        <w:rPr>
          <w:lang w:val="en-GB" w:eastAsia="x-none"/>
        </w:rPr>
        <w:t xml:space="preserve"> the </w:t>
      </w:r>
      <w:r w:rsidR="00EF7D67" w:rsidRPr="00D255E4">
        <w:rPr>
          <w:lang w:val="en-GB" w:eastAsia="x-none"/>
        </w:rPr>
        <w:t>slot is determined as not available</w:t>
      </w:r>
      <w:r w:rsidR="00EF7D67">
        <w:rPr>
          <w:lang w:val="en-GB" w:eastAsia="x-none"/>
        </w:rPr>
        <w:t xml:space="preserve"> </w:t>
      </w:r>
      <w:r w:rsidR="00231463" w:rsidRPr="00D255E4">
        <w:rPr>
          <w:lang w:val="en-GB" w:eastAsia="x-none"/>
        </w:rPr>
        <w:t>during the counting of repetitions</w:t>
      </w:r>
      <w:r w:rsidR="00900EA7">
        <w:rPr>
          <w:lang w:val="en-GB" w:eastAsia="x-none"/>
        </w:rPr>
        <w:t xml:space="preserve">, </w:t>
      </w:r>
      <w:r w:rsidR="009755C0" w:rsidRPr="009755C0">
        <w:rPr>
          <w:lang w:val="en-GB" w:eastAsia="x-none"/>
        </w:rPr>
        <w:t>which can ensure the coverage performance for PUSCH.</w:t>
      </w:r>
      <w:r w:rsidR="00D51BF6">
        <w:rPr>
          <w:lang w:val="en-GB" w:eastAsia="x-none"/>
        </w:rPr>
        <w:t xml:space="preserve"> </w:t>
      </w:r>
    </w:p>
    <w:p w14:paraId="0F5A9C02" w14:textId="57F610E9" w:rsidR="001A3A9A" w:rsidRPr="00D647E3" w:rsidRDefault="001A3A9A" w:rsidP="001A3A9A">
      <w:pPr>
        <w:spacing w:before="240" w:after="0"/>
        <w:jc w:val="both"/>
        <w:rPr>
          <w:b/>
        </w:rPr>
      </w:pPr>
      <w:r w:rsidRPr="00092A23">
        <w:rPr>
          <w:b/>
        </w:rPr>
        <w:t xml:space="preserve">Proposal </w:t>
      </w:r>
      <w:r w:rsidR="00026FC0" w:rsidRPr="00092A23">
        <w:rPr>
          <w:b/>
        </w:rPr>
        <w:t>2</w:t>
      </w:r>
    </w:p>
    <w:p w14:paraId="5D55CB21" w14:textId="0029D37A" w:rsidR="00DE7879" w:rsidRPr="00545195" w:rsidRDefault="007A668E" w:rsidP="0077375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When determining the available slots</w:t>
      </w:r>
      <w:r w:rsidR="00777996">
        <w:rPr>
          <w:i/>
        </w:rPr>
        <w:t xml:space="preserve"> in the first step</w:t>
      </w:r>
      <w:r>
        <w:rPr>
          <w:i/>
        </w:rPr>
        <w:t xml:space="preserve">, </w:t>
      </w:r>
      <w:r w:rsidR="00DE7879" w:rsidRPr="00545195">
        <w:rPr>
          <w:i/>
        </w:rPr>
        <w:t>RRC configurations includ</w:t>
      </w:r>
      <w:r w:rsidR="00940B9B">
        <w:rPr>
          <w:i/>
        </w:rPr>
        <w:t>e</w:t>
      </w:r>
      <w:r w:rsidR="00DE7879" w:rsidRPr="00545195">
        <w:rPr>
          <w:i/>
        </w:rPr>
        <w:t xml:space="preserve"> CORESET0 with Type0-PDCCH CSS set and invalid UL symbols</w:t>
      </w:r>
      <w:r w:rsidR="00D4701C">
        <w:rPr>
          <w:i/>
        </w:rPr>
        <w:t xml:space="preserve"> </w:t>
      </w:r>
      <w:r w:rsidR="00330490">
        <w:rPr>
          <w:i/>
        </w:rPr>
        <w:t>for UL and DL switching</w:t>
      </w:r>
      <w:r w:rsidR="00DE7879" w:rsidRPr="00545195">
        <w:rPr>
          <w:i/>
        </w:rPr>
        <w:t xml:space="preserve">. </w:t>
      </w:r>
    </w:p>
    <w:p w14:paraId="413905AB" w14:textId="77777777" w:rsidR="00B236F4" w:rsidRDefault="00B236F4" w:rsidP="00830C8D">
      <w:pPr>
        <w:jc w:val="both"/>
        <w:rPr>
          <w:lang w:val="en-GB" w:eastAsia="x-none"/>
        </w:rPr>
      </w:pPr>
    </w:p>
    <w:p w14:paraId="09C1CBB8" w14:textId="39A90526" w:rsidR="0060024F" w:rsidRDefault="00B17537" w:rsidP="00830C8D">
      <w:pPr>
        <w:jc w:val="both"/>
        <w:rPr>
          <w:lang w:val="en-GB" w:eastAsia="x-none"/>
        </w:rPr>
      </w:pPr>
      <w:r>
        <w:rPr>
          <w:lang w:val="en-GB" w:eastAsia="x-none"/>
        </w:rPr>
        <w:t>At the RAN1#106-e meeting, it was agreed that f</w:t>
      </w:r>
      <w:r w:rsidRPr="00B17537">
        <w:rPr>
          <w:lang w:val="en-GB" w:eastAsia="x-none"/>
        </w:rPr>
        <w:t>or DG-PUSCH with counting based on the available slots, count of available slots continues until satisfying the conditions defined for DG-PUSCH repetition Type A in Rel-16</w:t>
      </w:r>
      <w:r w:rsidR="00EC485C">
        <w:rPr>
          <w:lang w:val="en-GB" w:eastAsia="x-none"/>
        </w:rPr>
        <w:t xml:space="preserve"> </w:t>
      </w:r>
      <w:r w:rsidR="00EC485C">
        <w:rPr>
          <w:lang w:val="en-GB" w:eastAsia="x-none"/>
        </w:rPr>
        <w:fldChar w:fldCharType="begin"/>
      </w:r>
      <w:r w:rsidR="00EC485C">
        <w:rPr>
          <w:lang w:val="en-GB" w:eastAsia="x-none"/>
        </w:rPr>
        <w:instrText xml:space="preserve"> REF _Ref60045850 \r \h </w:instrText>
      </w:r>
      <w:r w:rsidR="00EC485C">
        <w:rPr>
          <w:lang w:val="en-GB" w:eastAsia="x-none"/>
        </w:rPr>
      </w:r>
      <w:r w:rsidR="00EC485C">
        <w:rPr>
          <w:lang w:val="en-GB" w:eastAsia="x-none"/>
        </w:rPr>
        <w:fldChar w:fldCharType="separate"/>
      </w:r>
      <w:r w:rsidR="00EC485C">
        <w:rPr>
          <w:lang w:val="en-GB" w:eastAsia="x-none"/>
        </w:rPr>
        <w:t>[1]</w:t>
      </w:r>
      <w:r w:rsidR="00EC485C">
        <w:rPr>
          <w:lang w:val="en-GB" w:eastAsia="x-none"/>
        </w:rPr>
        <w:fldChar w:fldCharType="end"/>
      </w:r>
      <w:r>
        <w:rPr>
          <w:lang w:val="en-GB" w:eastAsia="x-none"/>
        </w:rPr>
        <w:t>. The same principle can be applied for CG-PUSCH</w:t>
      </w:r>
      <w:r w:rsidR="00EE04F0">
        <w:rPr>
          <w:lang w:val="en-GB" w:eastAsia="x-none"/>
        </w:rPr>
        <w:t xml:space="preserve">, i.e., for </w:t>
      </w:r>
      <w:r w:rsidR="006E68F7">
        <w:rPr>
          <w:lang w:val="en-GB" w:eastAsia="x-none"/>
        </w:rPr>
        <w:t>C</w:t>
      </w:r>
      <w:r w:rsidR="00EE04F0" w:rsidRPr="00B17537">
        <w:rPr>
          <w:lang w:val="en-GB" w:eastAsia="x-none"/>
        </w:rPr>
        <w:t xml:space="preserve">G-PUSCH based on the available slots, count of available slots continues until satisfying the conditions defined for </w:t>
      </w:r>
      <w:r w:rsidR="0060024F">
        <w:rPr>
          <w:lang w:val="en-GB" w:eastAsia="x-none"/>
        </w:rPr>
        <w:t>C</w:t>
      </w:r>
      <w:r w:rsidR="00EE04F0" w:rsidRPr="00B17537">
        <w:rPr>
          <w:lang w:val="en-GB" w:eastAsia="x-none"/>
        </w:rPr>
        <w:t>G-PUSCH repetition Type A in Rel-16</w:t>
      </w:r>
      <w:r w:rsidR="0060024F">
        <w:rPr>
          <w:lang w:val="en-GB" w:eastAsia="x-none"/>
        </w:rPr>
        <w:t xml:space="preserve">. Further, given that </w:t>
      </w:r>
      <w:r w:rsidR="001064F5">
        <w:rPr>
          <w:lang w:val="en-GB" w:eastAsia="x-none"/>
        </w:rPr>
        <w:t>CG-PUSCH</w:t>
      </w:r>
      <w:r w:rsidR="0060024F">
        <w:rPr>
          <w:lang w:val="en-GB" w:eastAsia="x-none"/>
        </w:rPr>
        <w:t xml:space="preserve"> repetitions are based on available slot</w:t>
      </w:r>
      <w:r w:rsidR="0081699F">
        <w:rPr>
          <w:lang w:val="en-GB" w:eastAsia="x-none"/>
        </w:rPr>
        <w:t>s</w:t>
      </w:r>
      <w:r w:rsidR="0060024F">
        <w:rPr>
          <w:lang w:val="en-GB" w:eastAsia="x-none"/>
        </w:rPr>
        <w:t xml:space="preserve">, </w:t>
      </w:r>
      <w:r w:rsidR="0060024F" w:rsidRPr="0060024F">
        <w:rPr>
          <w:lang w:val="en-GB" w:eastAsia="x-none"/>
        </w:rPr>
        <w:t>UE is not expected to be configured with the time duration for the transmission of K repetitions larger than the time duration derived by the periodicity P</w:t>
      </w:r>
      <w:r w:rsidR="0060024F">
        <w:rPr>
          <w:lang w:val="en-GB" w:eastAsia="x-none"/>
        </w:rPr>
        <w:t xml:space="preserve">. </w:t>
      </w:r>
    </w:p>
    <w:p w14:paraId="40808F15" w14:textId="5FDB5192" w:rsidR="00286D54" w:rsidRPr="00D647E3" w:rsidRDefault="00286D54" w:rsidP="00286D54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 w:rsidR="00534956">
        <w:rPr>
          <w:b/>
        </w:rPr>
        <w:t>3</w:t>
      </w:r>
    </w:p>
    <w:p w14:paraId="1D0E485A" w14:textId="16E1B6B9" w:rsidR="00B43081" w:rsidRDefault="00534956" w:rsidP="001D4B6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FD59FF">
        <w:rPr>
          <w:i/>
        </w:rPr>
        <w:t>F</w:t>
      </w:r>
      <w:r w:rsidR="00C07FCD" w:rsidRPr="00FD59FF">
        <w:rPr>
          <w:i/>
        </w:rPr>
        <w:t>or CG-PUSCH with counting based on the available slots, count of available slots continues until satisfying the conditions defined for CG-PUSCH repetition Type A in Rel-16</w:t>
      </w:r>
      <w:r w:rsidRPr="00FD59FF">
        <w:rPr>
          <w:i/>
        </w:rPr>
        <w:t>.</w:t>
      </w:r>
    </w:p>
    <w:p w14:paraId="5E061F68" w14:textId="13A0DB6B" w:rsidR="001D4B60" w:rsidRPr="005805EA" w:rsidRDefault="0060024F" w:rsidP="001D4B6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60024F">
        <w:rPr>
          <w:i/>
        </w:rPr>
        <w:t>UE is not expected to be configured with the time duration for the transmission of K repetitions larger than the time duration derived by the periodicity P</w:t>
      </w:r>
      <w:r w:rsidR="001D4B60" w:rsidRPr="005805EA">
        <w:rPr>
          <w:i/>
        </w:rPr>
        <w:t>.</w:t>
      </w:r>
    </w:p>
    <w:p w14:paraId="7C420D92" w14:textId="77777777" w:rsidR="00726D4E" w:rsidRPr="00D74CA5" w:rsidRDefault="00726D4E" w:rsidP="009267F5">
      <w:pPr>
        <w:rPr>
          <w:lang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t>Conclusions</w:t>
      </w:r>
      <w:bookmarkEnd w:id="2"/>
    </w:p>
    <w:p w14:paraId="4B787C32" w14:textId="6F77AFD2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2061AF" w:rsidRPr="001F45B3">
        <w:rPr>
          <w:lang w:eastAsia="zh-CN"/>
        </w:rPr>
        <w:t xml:space="preserve">discussed </w:t>
      </w:r>
      <w:r w:rsidR="00B713D8">
        <w:rPr>
          <w:lang w:eastAsia="zh-CN"/>
        </w:rPr>
        <w:t>e</w:t>
      </w:r>
      <w:r w:rsidR="00B713D8" w:rsidRPr="00FB1F64">
        <w:rPr>
          <w:lang w:eastAsia="zh-CN"/>
        </w:rPr>
        <w:t>nhancements on PUSCH repetition type A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the </w:t>
      </w:r>
      <w:r w:rsidR="00EC16AD" w:rsidRPr="001F45B3">
        <w:t xml:space="preserve">observations and </w:t>
      </w:r>
      <w:r w:rsidR="00B16C5A" w:rsidRPr="001F45B3">
        <w:t>proposals as follows:</w:t>
      </w:r>
    </w:p>
    <w:p w14:paraId="18ED7ACB" w14:textId="77777777" w:rsidR="00084C07" w:rsidRPr="00D647E3" w:rsidRDefault="00084C07" w:rsidP="00084C07">
      <w:pPr>
        <w:spacing w:before="240" w:after="0"/>
        <w:jc w:val="both"/>
        <w:rPr>
          <w:b/>
        </w:rPr>
      </w:pPr>
      <w:r w:rsidRPr="00020228">
        <w:rPr>
          <w:b/>
        </w:rPr>
        <w:t>Proposal 1</w:t>
      </w:r>
    </w:p>
    <w:p w14:paraId="698C8A9F" w14:textId="77777777" w:rsidR="00084C07" w:rsidRDefault="00084C07" w:rsidP="00084C0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324313">
        <w:rPr>
          <w:i/>
        </w:rPr>
        <w:t>Rel-17 PUSCH repetition Type A supports the increase</w:t>
      </w:r>
      <w:r>
        <w:rPr>
          <w:i/>
        </w:rPr>
        <w:t xml:space="preserve">d </w:t>
      </w:r>
      <w:r w:rsidRPr="00324313">
        <w:rPr>
          <w:i/>
        </w:rPr>
        <w:t xml:space="preserve">maximum number of repetitions with repetition factor </w:t>
      </w:r>
      <w:r>
        <w:rPr>
          <w:i/>
        </w:rPr>
        <w:t xml:space="preserve">for </w:t>
      </w:r>
      <w:r w:rsidRPr="009F1F41">
        <w:rPr>
          <w:i/>
        </w:rPr>
        <w:t xml:space="preserve">pusch-AggregationFactor </w:t>
      </w:r>
      <w:r w:rsidRPr="00324313">
        <w:rPr>
          <w:i/>
        </w:rPr>
        <w:t xml:space="preserve">configured in PUSCH-Config and </w:t>
      </w:r>
      <w:r w:rsidRPr="009F1F41">
        <w:rPr>
          <w:i/>
        </w:rPr>
        <w:t>repK</w:t>
      </w:r>
      <w:r>
        <w:rPr>
          <w:i/>
        </w:rPr>
        <w:t xml:space="preserve"> in </w:t>
      </w:r>
      <w:r w:rsidRPr="00324313">
        <w:rPr>
          <w:i/>
        </w:rPr>
        <w:t>ConfiguredGrantConfig.</w:t>
      </w:r>
    </w:p>
    <w:p w14:paraId="4FAEDD89" w14:textId="77777777" w:rsidR="00084C07" w:rsidRDefault="00084C07" w:rsidP="00084C0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C5002E">
        <w:rPr>
          <w:i/>
        </w:rPr>
        <w:t>DCI format 0_0 does not support the increased maximum number of repetitions for CG-PUSCH and DG-PUSCH.</w:t>
      </w:r>
    </w:p>
    <w:p w14:paraId="7C30927E" w14:textId="77777777" w:rsidR="00084C07" w:rsidRPr="00D647E3" w:rsidRDefault="00084C07" w:rsidP="00084C07">
      <w:pPr>
        <w:spacing w:before="240" w:after="0"/>
        <w:jc w:val="both"/>
        <w:rPr>
          <w:b/>
        </w:rPr>
      </w:pPr>
      <w:r w:rsidRPr="00092A23">
        <w:rPr>
          <w:b/>
        </w:rPr>
        <w:t>Proposal 2</w:t>
      </w:r>
    </w:p>
    <w:p w14:paraId="6E70E0E2" w14:textId="77777777" w:rsidR="00084C07" w:rsidRPr="00545195" w:rsidRDefault="00084C07" w:rsidP="00084C0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When determining the available slots in the first step, </w:t>
      </w:r>
      <w:r w:rsidRPr="00545195">
        <w:rPr>
          <w:i/>
        </w:rPr>
        <w:t>RRC configurations includ</w:t>
      </w:r>
      <w:r>
        <w:rPr>
          <w:i/>
        </w:rPr>
        <w:t>e</w:t>
      </w:r>
      <w:r w:rsidRPr="00545195">
        <w:rPr>
          <w:i/>
        </w:rPr>
        <w:t xml:space="preserve"> CORESET0 with Type0-PDCCH CSS set and invalid UL symbols</w:t>
      </w:r>
      <w:r>
        <w:rPr>
          <w:i/>
        </w:rPr>
        <w:t xml:space="preserve"> for UL and DL switching</w:t>
      </w:r>
      <w:r w:rsidRPr="00545195">
        <w:rPr>
          <w:i/>
        </w:rPr>
        <w:t xml:space="preserve">. </w:t>
      </w:r>
    </w:p>
    <w:p w14:paraId="57AD6342" w14:textId="77777777" w:rsidR="00017959" w:rsidRPr="00D647E3" w:rsidRDefault="00017959" w:rsidP="00017959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>
        <w:rPr>
          <w:b/>
        </w:rPr>
        <w:t>3</w:t>
      </w:r>
    </w:p>
    <w:p w14:paraId="31C5B1D2" w14:textId="77777777" w:rsidR="00017959" w:rsidRDefault="00017959" w:rsidP="0001795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FD59FF">
        <w:rPr>
          <w:i/>
        </w:rPr>
        <w:t>For CG-PUSCH with counting based on the available slots, count of available slots continues until satisfying the conditions defined for CG-PUSCH repetition Type A in Rel-16.</w:t>
      </w:r>
    </w:p>
    <w:p w14:paraId="08438CC6" w14:textId="77777777" w:rsidR="00017959" w:rsidRPr="005805EA" w:rsidRDefault="00017959" w:rsidP="0001795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60024F">
        <w:rPr>
          <w:i/>
        </w:rPr>
        <w:t>UE is not expected to be configured with the time duration for the transmission of K repetitions larger than the time duration derived by the periodicity P</w:t>
      </w:r>
      <w:r w:rsidRPr="005805EA">
        <w:rPr>
          <w:i/>
        </w:rPr>
        <w:t>.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lastRenderedPageBreak/>
        <w:t>References</w:t>
      </w:r>
    </w:p>
    <w:p w14:paraId="40AB1E12" w14:textId="14130A61" w:rsidR="00801C29" w:rsidRDefault="00120A7C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" w:name="_Ref60045850"/>
      <w:bookmarkStart w:id="4" w:name="_Ref64377924"/>
      <w:bookmarkStart w:id="5" w:name="_Ref47206669"/>
      <w:bookmarkStart w:id="6" w:name="_Ref30840956"/>
      <w:bookmarkStart w:id="7" w:name="_Ref20730972"/>
      <w:bookmarkStart w:id="8" w:name="_Ref16193927"/>
      <w:bookmarkStart w:id="9" w:name="_Ref6926730"/>
      <w:bookmarkStart w:id="10" w:name="_Ref7107393"/>
      <w:bookmarkStart w:id="11" w:name="_Ref521318726"/>
      <w:bookmarkStart w:id="12" w:name="_Ref524340861"/>
      <w:bookmarkStart w:id="13" w:name="_Ref510774888"/>
      <w:bookmarkStart w:id="14" w:name="_Ref3884257"/>
      <w:r w:rsidRPr="00120A7C">
        <w:rPr>
          <w:lang w:eastAsia="zh-CN"/>
        </w:rPr>
        <w:t>Chairman’s notes, RAN1 #106 e-Meeting, August 2021</w:t>
      </w:r>
      <w:bookmarkEnd w:id="3"/>
      <w:bookmarkEnd w:id="4"/>
    </w:p>
    <w:p w14:paraId="1756A593" w14:textId="3B5B66D9" w:rsidR="0041693B" w:rsidRPr="00253D01" w:rsidRDefault="00C43A05" w:rsidP="0041693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5" w:name="_Ref46943683"/>
      <w:bookmarkStart w:id="16" w:name="_Ref60047324"/>
      <w:bookmarkStart w:id="17" w:name="_Ref46943742"/>
      <w:bookmarkEnd w:id="5"/>
      <w:bookmarkEnd w:id="6"/>
      <w:r w:rsidRPr="00253D01">
        <w:rPr>
          <w:lang w:eastAsia="zh-CN"/>
        </w:rPr>
        <w:t>R1-2109625</w:t>
      </w:r>
      <w:r w:rsidR="00397137" w:rsidRPr="00253D01">
        <w:rPr>
          <w:lang w:eastAsia="zh-CN"/>
        </w:rPr>
        <w:t xml:space="preserve">, </w:t>
      </w:r>
      <w:r w:rsidR="0041693B" w:rsidRPr="00253D01">
        <w:rPr>
          <w:lang w:eastAsia="zh-CN"/>
        </w:rPr>
        <w:t>“</w:t>
      </w:r>
      <w:r w:rsidR="00F3236C" w:rsidRPr="00253D01">
        <w:rPr>
          <w:lang w:eastAsia="zh-CN"/>
        </w:rPr>
        <w:t>Discussion on TB processing over multi-slot PUSCH</w:t>
      </w:r>
      <w:r w:rsidR="0041693B" w:rsidRPr="00253D01">
        <w:rPr>
          <w:lang w:eastAsia="zh-CN"/>
        </w:rPr>
        <w:t xml:space="preserve">”, Intel Corporation, e-Meeting, </w:t>
      </w:r>
      <w:bookmarkEnd w:id="15"/>
      <w:r w:rsidR="00927E97" w:rsidRPr="00253D01">
        <w:rPr>
          <w:lang w:eastAsia="zh-CN"/>
        </w:rPr>
        <w:t xml:space="preserve">October </w:t>
      </w:r>
      <w:r w:rsidR="00966564" w:rsidRPr="00253D01">
        <w:rPr>
          <w:lang w:eastAsia="zh-CN"/>
        </w:rPr>
        <w:t>2021</w:t>
      </w:r>
      <w:bookmarkEnd w:id="16"/>
    </w:p>
    <w:p w14:paraId="0ECC4C40" w14:textId="709AE708" w:rsidR="00E660EF" w:rsidRPr="00253D01" w:rsidRDefault="00C43A05" w:rsidP="00E660EF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8" w:name="_Ref53422855"/>
      <w:bookmarkStart w:id="19" w:name="_Ref60047327"/>
      <w:bookmarkStart w:id="20" w:name="_Ref47206736"/>
      <w:bookmarkEnd w:id="17"/>
      <w:r w:rsidRPr="00253D01">
        <w:rPr>
          <w:lang w:eastAsia="zh-CN"/>
        </w:rPr>
        <w:t>R1-2109626</w:t>
      </w:r>
      <w:r w:rsidR="00E660EF" w:rsidRPr="00253D01">
        <w:rPr>
          <w:lang w:eastAsia="zh-CN"/>
        </w:rPr>
        <w:t>, “</w:t>
      </w:r>
      <w:r w:rsidR="00143B6A" w:rsidRPr="00253D01">
        <w:rPr>
          <w:lang w:eastAsia="zh-CN"/>
        </w:rPr>
        <w:t>Discussion on joint channel estimation for PUSCH</w:t>
      </w:r>
      <w:r w:rsidR="00E660EF" w:rsidRPr="00253D01">
        <w:rPr>
          <w:lang w:eastAsia="zh-CN"/>
        </w:rPr>
        <w:t xml:space="preserve">”, Intel Corporation, e-Meeting, </w:t>
      </w:r>
      <w:bookmarkEnd w:id="18"/>
      <w:r w:rsidR="00927E97" w:rsidRPr="00253D01">
        <w:rPr>
          <w:lang w:eastAsia="zh-CN"/>
        </w:rPr>
        <w:t xml:space="preserve">October </w:t>
      </w:r>
      <w:r w:rsidR="00966564" w:rsidRPr="00253D01">
        <w:rPr>
          <w:lang w:eastAsia="zh-CN"/>
        </w:rPr>
        <w:t>2021</w:t>
      </w:r>
      <w:bookmarkEnd w:id="19"/>
    </w:p>
    <w:p w14:paraId="624F92B3" w14:textId="713656B9" w:rsidR="006D7E64" w:rsidRPr="00253D01" w:rsidRDefault="00C43A05" w:rsidP="006D7E6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1" w:name="_Ref53422862"/>
      <w:bookmarkStart w:id="22" w:name="_Ref60047330"/>
      <w:bookmarkStart w:id="23" w:name="_Ref47080459"/>
      <w:bookmarkEnd w:id="20"/>
      <w:r w:rsidRPr="00253D01">
        <w:rPr>
          <w:lang w:eastAsia="zh-CN"/>
        </w:rPr>
        <w:t>R1-2109627</w:t>
      </w:r>
      <w:r w:rsidR="006D7E64" w:rsidRPr="00253D01">
        <w:rPr>
          <w:lang w:eastAsia="zh-CN"/>
        </w:rPr>
        <w:t>, “</w:t>
      </w:r>
      <w:r w:rsidR="00201F55" w:rsidRPr="00253D01">
        <w:rPr>
          <w:lang w:eastAsia="zh-CN"/>
        </w:rPr>
        <w:t>Discussion on PUCCH enhancements</w:t>
      </w:r>
      <w:r w:rsidR="006D7E64" w:rsidRPr="00253D01">
        <w:rPr>
          <w:lang w:eastAsia="zh-CN"/>
        </w:rPr>
        <w:t xml:space="preserve">”, Intel Corporation, e-Meeting, </w:t>
      </w:r>
      <w:bookmarkEnd w:id="21"/>
      <w:r w:rsidR="00927E97" w:rsidRPr="00253D01">
        <w:rPr>
          <w:lang w:eastAsia="zh-CN"/>
        </w:rPr>
        <w:t xml:space="preserve">October </w:t>
      </w:r>
      <w:r w:rsidR="00966564" w:rsidRPr="00253D01">
        <w:rPr>
          <w:lang w:eastAsia="zh-CN"/>
        </w:rPr>
        <w:t>2021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22"/>
      <w:bookmarkEnd w:id="23"/>
    </w:p>
    <w:p w14:paraId="2BF106CD" w14:textId="000B6439" w:rsidR="00322752" w:rsidRPr="00253D01" w:rsidRDefault="00322752" w:rsidP="006D7E6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4" w:name="_Ref81480559"/>
      <w:r w:rsidRPr="00253D01">
        <w:rPr>
          <w:lang w:eastAsia="zh-CN"/>
        </w:rPr>
        <w:t>Chairman’s notes, RAN1 #105 e-Meeting, May 2021</w:t>
      </w:r>
      <w:bookmarkEnd w:id="24"/>
    </w:p>
    <w:sectPr w:rsidR="00322752" w:rsidRPr="00253D01" w:rsidSect="00672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40B9E" w14:textId="77777777" w:rsidR="000A348E" w:rsidRDefault="000A348E">
      <w:r>
        <w:separator/>
      </w:r>
    </w:p>
  </w:endnote>
  <w:endnote w:type="continuationSeparator" w:id="0">
    <w:p w14:paraId="0E178C3F" w14:textId="77777777" w:rsidR="000A348E" w:rsidRDefault="000A348E">
      <w:r>
        <w:continuationSeparator/>
      </w:r>
    </w:p>
  </w:endnote>
  <w:endnote w:type="continuationNotice" w:id="1">
    <w:p w14:paraId="22A45DF8" w14:textId="77777777" w:rsidR="000A348E" w:rsidRDefault="000A34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DF3737" w:rsidRDefault="00DF373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DF3737" w:rsidRDefault="00DF373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DF3737" w:rsidRDefault="00DF373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FB457" w14:textId="77777777" w:rsidR="00DF3737" w:rsidRDefault="00DF3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131C4" w14:textId="77777777" w:rsidR="000A348E" w:rsidRDefault="000A348E">
      <w:r>
        <w:separator/>
      </w:r>
    </w:p>
  </w:footnote>
  <w:footnote w:type="continuationSeparator" w:id="0">
    <w:p w14:paraId="127281AB" w14:textId="77777777" w:rsidR="000A348E" w:rsidRDefault="000A348E">
      <w:r>
        <w:continuationSeparator/>
      </w:r>
    </w:p>
  </w:footnote>
  <w:footnote w:type="continuationNotice" w:id="1">
    <w:p w14:paraId="6B07E074" w14:textId="77777777" w:rsidR="000A348E" w:rsidRDefault="000A34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DF3737" w:rsidRDefault="00DF37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28419" w14:textId="77777777" w:rsidR="00DF3737" w:rsidRDefault="00DF37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C0C45" w14:textId="77777777" w:rsidR="00DF3737" w:rsidRDefault="00DF37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AE394A"/>
    <w:multiLevelType w:val="multilevel"/>
    <w:tmpl w:val="21AE394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7" w15:restartNumberingAfterBreak="0">
    <w:nsid w:val="39F7079F"/>
    <w:multiLevelType w:val="multilevel"/>
    <w:tmpl w:val="1A7091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AB0ECA"/>
    <w:multiLevelType w:val="hybridMultilevel"/>
    <w:tmpl w:val="34284D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D406F8"/>
    <w:multiLevelType w:val="hybridMultilevel"/>
    <w:tmpl w:val="0C624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1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2" w15:restartNumberingAfterBreak="0">
    <w:nsid w:val="5E9E24AC"/>
    <w:multiLevelType w:val="multilevel"/>
    <w:tmpl w:val="0CD83876"/>
    <w:lvl w:ilvl="0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11947E1"/>
    <w:multiLevelType w:val="hybridMultilevel"/>
    <w:tmpl w:val="5DEA5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8F360F"/>
    <w:multiLevelType w:val="hybridMultilevel"/>
    <w:tmpl w:val="2D64C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9"/>
  </w:num>
  <w:num w:numId="7">
    <w:abstractNumId w:val="1"/>
  </w:num>
  <w:num w:numId="8">
    <w:abstractNumId w:val="8"/>
  </w:num>
  <w:num w:numId="9">
    <w:abstractNumId w:val="15"/>
  </w:num>
  <w:num w:numId="10">
    <w:abstractNumId w:val="17"/>
  </w:num>
  <w:num w:numId="11">
    <w:abstractNumId w:val="4"/>
  </w:num>
  <w:num w:numId="12">
    <w:abstractNumId w:val="19"/>
  </w:num>
  <w:num w:numId="13">
    <w:abstractNumId w:val="7"/>
  </w:num>
  <w:num w:numId="14">
    <w:abstractNumId w:val="12"/>
  </w:num>
  <w:num w:numId="15">
    <w:abstractNumId w:val="14"/>
  </w:num>
  <w:num w:numId="16">
    <w:abstractNumId w:val="2"/>
  </w:num>
  <w:num w:numId="17">
    <w:abstractNumId w:val="5"/>
  </w:num>
  <w:num w:numId="18">
    <w:abstractNumId w:val="16"/>
  </w:num>
  <w:num w:numId="1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D19"/>
    <w:rsid w:val="00000ECA"/>
    <w:rsid w:val="00000F2A"/>
    <w:rsid w:val="00000FC7"/>
    <w:rsid w:val="000011A9"/>
    <w:rsid w:val="000012ED"/>
    <w:rsid w:val="000018BB"/>
    <w:rsid w:val="00001AD4"/>
    <w:rsid w:val="00001F84"/>
    <w:rsid w:val="00001FC3"/>
    <w:rsid w:val="00002375"/>
    <w:rsid w:val="00002396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959"/>
    <w:rsid w:val="00017AC6"/>
    <w:rsid w:val="00017D9D"/>
    <w:rsid w:val="00017EF4"/>
    <w:rsid w:val="00017F71"/>
    <w:rsid w:val="00020228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DE1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6FC0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84F"/>
    <w:rsid w:val="00036A16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A21"/>
    <w:rsid w:val="00037F3F"/>
    <w:rsid w:val="000401C5"/>
    <w:rsid w:val="000402D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304B"/>
    <w:rsid w:val="000430CF"/>
    <w:rsid w:val="0004310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1B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ADC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68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BF5"/>
    <w:rsid w:val="00074C31"/>
    <w:rsid w:val="000752CD"/>
    <w:rsid w:val="000755A6"/>
    <w:rsid w:val="000755A8"/>
    <w:rsid w:val="00075680"/>
    <w:rsid w:val="0007590A"/>
    <w:rsid w:val="00075999"/>
    <w:rsid w:val="00075CA0"/>
    <w:rsid w:val="00075E9B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3C20"/>
    <w:rsid w:val="00084255"/>
    <w:rsid w:val="000842E8"/>
    <w:rsid w:val="000844CD"/>
    <w:rsid w:val="000845CA"/>
    <w:rsid w:val="00084A27"/>
    <w:rsid w:val="00084C07"/>
    <w:rsid w:val="00084D2E"/>
    <w:rsid w:val="00085239"/>
    <w:rsid w:val="00085860"/>
    <w:rsid w:val="00085A20"/>
    <w:rsid w:val="00085C0E"/>
    <w:rsid w:val="00085E75"/>
    <w:rsid w:val="000862BA"/>
    <w:rsid w:val="00086957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E5E"/>
    <w:rsid w:val="00091606"/>
    <w:rsid w:val="00091714"/>
    <w:rsid w:val="0009176C"/>
    <w:rsid w:val="0009176E"/>
    <w:rsid w:val="00091AF2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2A23"/>
    <w:rsid w:val="00092CD7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83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48E"/>
    <w:rsid w:val="000A3685"/>
    <w:rsid w:val="000A36CA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08"/>
    <w:rsid w:val="000B60B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81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0B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69B"/>
    <w:rsid w:val="000F7763"/>
    <w:rsid w:val="000F77C9"/>
    <w:rsid w:val="000F7AAF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2FB3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4F09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4F5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D8F"/>
    <w:rsid w:val="00113EB9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A7C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0D6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472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8B0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6EF4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7C9"/>
    <w:rsid w:val="001418FE"/>
    <w:rsid w:val="00141BB7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2F"/>
    <w:rsid w:val="00151717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884"/>
    <w:rsid w:val="00155917"/>
    <w:rsid w:val="00155A10"/>
    <w:rsid w:val="00155F7A"/>
    <w:rsid w:val="00156260"/>
    <w:rsid w:val="0015650F"/>
    <w:rsid w:val="001565E1"/>
    <w:rsid w:val="001566D5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0E8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884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400"/>
    <w:rsid w:val="001669F9"/>
    <w:rsid w:val="00166ABA"/>
    <w:rsid w:val="00166B5C"/>
    <w:rsid w:val="0016700E"/>
    <w:rsid w:val="0016711A"/>
    <w:rsid w:val="0016764C"/>
    <w:rsid w:val="00167709"/>
    <w:rsid w:val="00167BD9"/>
    <w:rsid w:val="00170397"/>
    <w:rsid w:val="001706E4"/>
    <w:rsid w:val="001708D0"/>
    <w:rsid w:val="0017093A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8A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927"/>
    <w:rsid w:val="00193987"/>
    <w:rsid w:val="00193B59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A9A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784"/>
    <w:rsid w:val="001C589B"/>
    <w:rsid w:val="001C58A6"/>
    <w:rsid w:val="001C5AAD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31A"/>
    <w:rsid w:val="001D56D6"/>
    <w:rsid w:val="001D57BC"/>
    <w:rsid w:val="001D6069"/>
    <w:rsid w:val="001D66CA"/>
    <w:rsid w:val="001D6D49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B4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ADD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4E"/>
    <w:rsid w:val="0022185B"/>
    <w:rsid w:val="00221B1A"/>
    <w:rsid w:val="0022208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072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63"/>
    <w:rsid w:val="002314EE"/>
    <w:rsid w:val="00231740"/>
    <w:rsid w:val="00231929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5A0"/>
    <w:rsid w:val="002436E0"/>
    <w:rsid w:val="00243ACD"/>
    <w:rsid w:val="00243B73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492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0FB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01"/>
    <w:rsid w:val="00253D64"/>
    <w:rsid w:val="002540B3"/>
    <w:rsid w:val="0025410C"/>
    <w:rsid w:val="0025498D"/>
    <w:rsid w:val="00254F42"/>
    <w:rsid w:val="002554A7"/>
    <w:rsid w:val="002554EF"/>
    <w:rsid w:val="00255877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541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679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6D5"/>
    <w:rsid w:val="002877DE"/>
    <w:rsid w:val="00287C28"/>
    <w:rsid w:val="00290097"/>
    <w:rsid w:val="0029018C"/>
    <w:rsid w:val="00290254"/>
    <w:rsid w:val="002903B3"/>
    <w:rsid w:val="002904AA"/>
    <w:rsid w:val="00290BA7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2EE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61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867"/>
    <w:rsid w:val="002C0975"/>
    <w:rsid w:val="002C0B47"/>
    <w:rsid w:val="002C0DD0"/>
    <w:rsid w:val="002C0E0A"/>
    <w:rsid w:val="002C1780"/>
    <w:rsid w:val="002C18A1"/>
    <w:rsid w:val="002C1DF1"/>
    <w:rsid w:val="002C203A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C7F5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2E41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624"/>
    <w:rsid w:val="002E4743"/>
    <w:rsid w:val="002E4862"/>
    <w:rsid w:val="002E487E"/>
    <w:rsid w:val="002E4FCB"/>
    <w:rsid w:val="002E51AA"/>
    <w:rsid w:val="002E5255"/>
    <w:rsid w:val="002E52B3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2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45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C3F"/>
    <w:rsid w:val="00303FB7"/>
    <w:rsid w:val="00304549"/>
    <w:rsid w:val="00304AC5"/>
    <w:rsid w:val="00304FCA"/>
    <w:rsid w:val="003053B3"/>
    <w:rsid w:val="003054EC"/>
    <w:rsid w:val="0030577F"/>
    <w:rsid w:val="0030578F"/>
    <w:rsid w:val="003057FD"/>
    <w:rsid w:val="0030599E"/>
    <w:rsid w:val="00305F56"/>
    <w:rsid w:val="00306218"/>
    <w:rsid w:val="003065FB"/>
    <w:rsid w:val="00306671"/>
    <w:rsid w:val="00306740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02D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752"/>
    <w:rsid w:val="00322A6A"/>
    <w:rsid w:val="00322BC3"/>
    <w:rsid w:val="00322CD1"/>
    <w:rsid w:val="00322D9D"/>
    <w:rsid w:val="00322E3B"/>
    <w:rsid w:val="00323A1F"/>
    <w:rsid w:val="00323B8E"/>
    <w:rsid w:val="00323D0A"/>
    <w:rsid w:val="00323FAD"/>
    <w:rsid w:val="00323FE8"/>
    <w:rsid w:val="0032427E"/>
    <w:rsid w:val="00324313"/>
    <w:rsid w:val="00324473"/>
    <w:rsid w:val="00324731"/>
    <w:rsid w:val="003249F8"/>
    <w:rsid w:val="0032510C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3F9"/>
    <w:rsid w:val="00327470"/>
    <w:rsid w:val="003278C7"/>
    <w:rsid w:val="0032793B"/>
    <w:rsid w:val="00327947"/>
    <w:rsid w:val="00327AEA"/>
    <w:rsid w:val="00330490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4CAB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D68"/>
    <w:rsid w:val="00345E45"/>
    <w:rsid w:val="00345E76"/>
    <w:rsid w:val="00345EB6"/>
    <w:rsid w:val="00346AFF"/>
    <w:rsid w:val="00346EB0"/>
    <w:rsid w:val="003471DC"/>
    <w:rsid w:val="0034745C"/>
    <w:rsid w:val="00347627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B22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AFD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0A66"/>
    <w:rsid w:val="00381685"/>
    <w:rsid w:val="0038182F"/>
    <w:rsid w:val="00381DB2"/>
    <w:rsid w:val="00381DF8"/>
    <w:rsid w:val="003821E7"/>
    <w:rsid w:val="003823D0"/>
    <w:rsid w:val="00382858"/>
    <w:rsid w:val="00382903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2FA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5F1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15E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25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D33"/>
    <w:rsid w:val="00396F2B"/>
    <w:rsid w:val="00397137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9B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BD9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427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38BE"/>
    <w:rsid w:val="003B39C0"/>
    <w:rsid w:val="003B3D57"/>
    <w:rsid w:val="003B4159"/>
    <w:rsid w:val="003B4482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04E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7A7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D87"/>
    <w:rsid w:val="003F0E51"/>
    <w:rsid w:val="003F0EA6"/>
    <w:rsid w:val="003F12DE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5C8"/>
    <w:rsid w:val="003F585E"/>
    <w:rsid w:val="003F586D"/>
    <w:rsid w:val="003F5FEE"/>
    <w:rsid w:val="003F60EF"/>
    <w:rsid w:val="003F62B4"/>
    <w:rsid w:val="003F6303"/>
    <w:rsid w:val="003F642B"/>
    <w:rsid w:val="003F66A5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788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63D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3D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6A3"/>
    <w:rsid w:val="0042444F"/>
    <w:rsid w:val="00424A31"/>
    <w:rsid w:val="00424B93"/>
    <w:rsid w:val="00424D58"/>
    <w:rsid w:val="0042522D"/>
    <w:rsid w:val="0042535D"/>
    <w:rsid w:val="00425710"/>
    <w:rsid w:val="00425763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0AD"/>
    <w:rsid w:val="00435248"/>
    <w:rsid w:val="004353C1"/>
    <w:rsid w:val="0043542F"/>
    <w:rsid w:val="004355EB"/>
    <w:rsid w:val="00435602"/>
    <w:rsid w:val="00435698"/>
    <w:rsid w:val="004356F0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18D"/>
    <w:rsid w:val="004462AF"/>
    <w:rsid w:val="0044639B"/>
    <w:rsid w:val="0044662A"/>
    <w:rsid w:val="0044666E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DA5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7E6"/>
    <w:rsid w:val="00464919"/>
    <w:rsid w:val="00464927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65BF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79C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7CB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861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6D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5F7"/>
    <w:rsid w:val="004A1600"/>
    <w:rsid w:val="004A165C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70A"/>
    <w:rsid w:val="004A3936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0AE"/>
    <w:rsid w:val="004A717D"/>
    <w:rsid w:val="004A7276"/>
    <w:rsid w:val="004A7493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CE2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98C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DC"/>
    <w:rsid w:val="004C73FF"/>
    <w:rsid w:val="004C7517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3E3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482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6CC9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078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292"/>
    <w:rsid w:val="005212C9"/>
    <w:rsid w:val="00521490"/>
    <w:rsid w:val="0052158F"/>
    <w:rsid w:val="00521910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896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AD6"/>
    <w:rsid w:val="0053403C"/>
    <w:rsid w:val="00534355"/>
    <w:rsid w:val="005347FB"/>
    <w:rsid w:val="00534869"/>
    <w:rsid w:val="005348B0"/>
    <w:rsid w:val="00534956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2F67"/>
    <w:rsid w:val="005431D6"/>
    <w:rsid w:val="00543213"/>
    <w:rsid w:val="00543384"/>
    <w:rsid w:val="0054338F"/>
    <w:rsid w:val="005434DA"/>
    <w:rsid w:val="005436D7"/>
    <w:rsid w:val="00543703"/>
    <w:rsid w:val="00543A66"/>
    <w:rsid w:val="00543A83"/>
    <w:rsid w:val="00543BE1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195"/>
    <w:rsid w:val="005452EC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790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FA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FC7"/>
    <w:rsid w:val="00577368"/>
    <w:rsid w:val="005777AC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7D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6934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6F5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3DAC"/>
    <w:rsid w:val="00594131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81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33D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46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840"/>
    <w:rsid w:val="005E08C8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A7"/>
    <w:rsid w:val="005F14D3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3C"/>
    <w:rsid w:val="005F77F0"/>
    <w:rsid w:val="005F7BE4"/>
    <w:rsid w:val="005F7F11"/>
    <w:rsid w:val="005F7F82"/>
    <w:rsid w:val="00600169"/>
    <w:rsid w:val="0060024F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D8E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4E7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4AF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4BE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07"/>
    <w:rsid w:val="006326BC"/>
    <w:rsid w:val="00632927"/>
    <w:rsid w:val="00632A0E"/>
    <w:rsid w:val="00632A4C"/>
    <w:rsid w:val="00633271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7B7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51A4"/>
    <w:rsid w:val="00665229"/>
    <w:rsid w:val="00665316"/>
    <w:rsid w:val="0066531A"/>
    <w:rsid w:val="006654E8"/>
    <w:rsid w:val="0066568F"/>
    <w:rsid w:val="006656E6"/>
    <w:rsid w:val="006659B2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B3"/>
    <w:rsid w:val="00667A27"/>
    <w:rsid w:val="0067000E"/>
    <w:rsid w:val="006704BF"/>
    <w:rsid w:val="006705FD"/>
    <w:rsid w:val="00670796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EF6"/>
    <w:rsid w:val="00673FBF"/>
    <w:rsid w:val="00673FCB"/>
    <w:rsid w:val="00674072"/>
    <w:rsid w:val="0067409B"/>
    <w:rsid w:val="0067421F"/>
    <w:rsid w:val="00674460"/>
    <w:rsid w:val="00674839"/>
    <w:rsid w:val="00674A8E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77E4C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3F3"/>
    <w:rsid w:val="006875FF"/>
    <w:rsid w:val="00687BD3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13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0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12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4F4"/>
    <w:rsid w:val="006B15DC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88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E2A"/>
    <w:rsid w:val="006C375B"/>
    <w:rsid w:val="006C377A"/>
    <w:rsid w:val="006C3BC8"/>
    <w:rsid w:val="006C3C14"/>
    <w:rsid w:val="006C3EF6"/>
    <w:rsid w:val="006C3F40"/>
    <w:rsid w:val="006C3F8A"/>
    <w:rsid w:val="006C4109"/>
    <w:rsid w:val="006C44C0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C83"/>
    <w:rsid w:val="006C5E8E"/>
    <w:rsid w:val="006C5FF1"/>
    <w:rsid w:val="006C6287"/>
    <w:rsid w:val="006C66B1"/>
    <w:rsid w:val="006C677C"/>
    <w:rsid w:val="006C68B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90C"/>
    <w:rsid w:val="006E5A60"/>
    <w:rsid w:val="006E5FF5"/>
    <w:rsid w:val="006E6138"/>
    <w:rsid w:val="006E61B4"/>
    <w:rsid w:val="006E64A6"/>
    <w:rsid w:val="006E6882"/>
    <w:rsid w:val="006E68F7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0C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0A1A"/>
    <w:rsid w:val="0070152A"/>
    <w:rsid w:val="00701571"/>
    <w:rsid w:val="0070177B"/>
    <w:rsid w:val="007017EA"/>
    <w:rsid w:val="0070181F"/>
    <w:rsid w:val="0070193E"/>
    <w:rsid w:val="00701B27"/>
    <w:rsid w:val="00701F64"/>
    <w:rsid w:val="00701F8A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5D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74C"/>
    <w:rsid w:val="00720759"/>
    <w:rsid w:val="007208DB"/>
    <w:rsid w:val="00720AEA"/>
    <w:rsid w:val="00720BD4"/>
    <w:rsid w:val="007210A8"/>
    <w:rsid w:val="00721315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9"/>
    <w:rsid w:val="00722875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537"/>
    <w:rsid w:val="0072662E"/>
    <w:rsid w:val="0072665F"/>
    <w:rsid w:val="00726C26"/>
    <w:rsid w:val="00726C57"/>
    <w:rsid w:val="00726D4E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A3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4D72"/>
    <w:rsid w:val="00735265"/>
    <w:rsid w:val="00735276"/>
    <w:rsid w:val="007355AD"/>
    <w:rsid w:val="007356D0"/>
    <w:rsid w:val="007357E4"/>
    <w:rsid w:val="00735861"/>
    <w:rsid w:val="0073637C"/>
    <w:rsid w:val="00736738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B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0FC"/>
    <w:rsid w:val="00744EC9"/>
    <w:rsid w:val="00744F6A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20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81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5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865"/>
    <w:rsid w:val="00777996"/>
    <w:rsid w:val="00777AA1"/>
    <w:rsid w:val="00777C4A"/>
    <w:rsid w:val="00777C76"/>
    <w:rsid w:val="00777CD9"/>
    <w:rsid w:val="00777EE9"/>
    <w:rsid w:val="0078004C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0C3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A8A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8E"/>
    <w:rsid w:val="007A66FE"/>
    <w:rsid w:val="007A6909"/>
    <w:rsid w:val="007A6A08"/>
    <w:rsid w:val="007A75A3"/>
    <w:rsid w:val="007A7862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CA"/>
    <w:rsid w:val="007E5A14"/>
    <w:rsid w:val="007E5C23"/>
    <w:rsid w:val="007E5C9C"/>
    <w:rsid w:val="007E5CD8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5D9"/>
    <w:rsid w:val="00800994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BA"/>
    <w:rsid w:val="00802C79"/>
    <w:rsid w:val="00802FF8"/>
    <w:rsid w:val="0080310E"/>
    <w:rsid w:val="008033F8"/>
    <w:rsid w:val="00803643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4E8"/>
    <w:rsid w:val="00806873"/>
    <w:rsid w:val="00806979"/>
    <w:rsid w:val="0080699F"/>
    <w:rsid w:val="00806B69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1E4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99F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868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77"/>
    <w:rsid w:val="00823335"/>
    <w:rsid w:val="008237B2"/>
    <w:rsid w:val="00823AE0"/>
    <w:rsid w:val="00823EBF"/>
    <w:rsid w:val="00823F61"/>
    <w:rsid w:val="008240CA"/>
    <w:rsid w:val="0082449E"/>
    <w:rsid w:val="008249FF"/>
    <w:rsid w:val="00824AB6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C11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991"/>
    <w:rsid w:val="00851AD3"/>
    <w:rsid w:val="00851B22"/>
    <w:rsid w:val="00851E23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22A"/>
    <w:rsid w:val="008575C4"/>
    <w:rsid w:val="008577BE"/>
    <w:rsid w:val="00857C34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6ED"/>
    <w:rsid w:val="008A3898"/>
    <w:rsid w:val="008A38E9"/>
    <w:rsid w:val="008A3B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2C"/>
    <w:rsid w:val="008B50C4"/>
    <w:rsid w:val="008B52BC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7EF"/>
    <w:rsid w:val="008E4820"/>
    <w:rsid w:val="008E4B3F"/>
    <w:rsid w:val="008E4E32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0B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A97"/>
    <w:rsid w:val="008F4AB0"/>
    <w:rsid w:val="008F4BFE"/>
    <w:rsid w:val="008F4D97"/>
    <w:rsid w:val="008F4E3F"/>
    <w:rsid w:val="008F5184"/>
    <w:rsid w:val="008F51CF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0EA7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274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048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C7E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752"/>
    <w:rsid w:val="0092782D"/>
    <w:rsid w:val="00927CAF"/>
    <w:rsid w:val="00927E97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DF9"/>
    <w:rsid w:val="00933E25"/>
    <w:rsid w:val="00933F7F"/>
    <w:rsid w:val="009343B2"/>
    <w:rsid w:val="0093457F"/>
    <w:rsid w:val="00934753"/>
    <w:rsid w:val="0093528E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9B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19A"/>
    <w:rsid w:val="00942743"/>
    <w:rsid w:val="00942A20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D31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ACA"/>
    <w:rsid w:val="00952FFA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69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C0"/>
    <w:rsid w:val="0097569A"/>
    <w:rsid w:val="0097570F"/>
    <w:rsid w:val="00975859"/>
    <w:rsid w:val="00975E36"/>
    <w:rsid w:val="00975EC7"/>
    <w:rsid w:val="00975F1B"/>
    <w:rsid w:val="009767DE"/>
    <w:rsid w:val="00976D63"/>
    <w:rsid w:val="0097714C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061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41C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32"/>
    <w:rsid w:val="009B2655"/>
    <w:rsid w:val="009B3221"/>
    <w:rsid w:val="009B3427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4CFF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A62"/>
    <w:rsid w:val="009B7BB7"/>
    <w:rsid w:val="009B7FFA"/>
    <w:rsid w:val="009C00EF"/>
    <w:rsid w:val="009C01F7"/>
    <w:rsid w:val="009C047A"/>
    <w:rsid w:val="009C06A9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BB3"/>
    <w:rsid w:val="009D2C43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EBD"/>
    <w:rsid w:val="009D5EC2"/>
    <w:rsid w:val="009D5F16"/>
    <w:rsid w:val="009D610C"/>
    <w:rsid w:val="009D62E7"/>
    <w:rsid w:val="009D63EF"/>
    <w:rsid w:val="009D65A6"/>
    <w:rsid w:val="009D688E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53AA"/>
    <w:rsid w:val="009E53D6"/>
    <w:rsid w:val="009E5656"/>
    <w:rsid w:val="009E5817"/>
    <w:rsid w:val="009E5AB4"/>
    <w:rsid w:val="009E5E26"/>
    <w:rsid w:val="009E5FA4"/>
    <w:rsid w:val="009E605E"/>
    <w:rsid w:val="009E641D"/>
    <w:rsid w:val="009E64A5"/>
    <w:rsid w:val="009E6712"/>
    <w:rsid w:val="009E69B9"/>
    <w:rsid w:val="009E6B29"/>
    <w:rsid w:val="009E6B7A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BA0"/>
    <w:rsid w:val="009F1DFD"/>
    <w:rsid w:val="009F1F41"/>
    <w:rsid w:val="009F25DB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AE8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6F15"/>
    <w:rsid w:val="009F7139"/>
    <w:rsid w:val="009F7169"/>
    <w:rsid w:val="009F71C2"/>
    <w:rsid w:val="009F744E"/>
    <w:rsid w:val="009F76CB"/>
    <w:rsid w:val="009F7883"/>
    <w:rsid w:val="009F79F3"/>
    <w:rsid w:val="009F7E34"/>
    <w:rsid w:val="00A00519"/>
    <w:rsid w:val="00A00B7C"/>
    <w:rsid w:val="00A00E21"/>
    <w:rsid w:val="00A01006"/>
    <w:rsid w:val="00A011C6"/>
    <w:rsid w:val="00A01441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CB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259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3EBA"/>
    <w:rsid w:val="00A3457B"/>
    <w:rsid w:val="00A34C68"/>
    <w:rsid w:val="00A34C88"/>
    <w:rsid w:val="00A35156"/>
    <w:rsid w:val="00A35735"/>
    <w:rsid w:val="00A35A0B"/>
    <w:rsid w:val="00A35F6A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6D5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E7A"/>
    <w:rsid w:val="00A71265"/>
    <w:rsid w:val="00A71343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9E1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B88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0C2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BA"/>
    <w:rsid w:val="00AB563D"/>
    <w:rsid w:val="00AB5745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0EFA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4BC"/>
    <w:rsid w:val="00AC764B"/>
    <w:rsid w:val="00AC789A"/>
    <w:rsid w:val="00AC78F7"/>
    <w:rsid w:val="00AC792B"/>
    <w:rsid w:val="00AC796A"/>
    <w:rsid w:val="00AC7E16"/>
    <w:rsid w:val="00AD0405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5B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49E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613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3101"/>
    <w:rsid w:val="00B032CE"/>
    <w:rsid w:val="00B033B4"/>
    <w:rsid w:val="00B039CE"/>
    <w:rsid w:val="00B03A2E"/>
    <w:rsid w:val="00B03C9A"/>
    <w:rsid w:val="00B03CF7"/>
    <w:rsid w:val="00B03D26"/>
    <w:rsid w:val="00B03E54"/>
    <w:rsid w:val="00B042A6"/>
    <w:rsid w:val="00B0455E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4F7"/>
    <w:rsid w:val="00B16588"/>
    <w:rsid w:val="00B1667C"/>
    <w:rsid w:val="00B167A6"/>
    <w:rsid w:val="00B16B5F"/>
    <w:rsid w:val="00B16C5A"/>
    <w:rsid w:val="00B1736C"/>
    <w:rsid w:val="00B17537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6F4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7B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B9A"/>
    <w:rsid w:val="00B43081"/>
    <w:rsid w:val="00B430D3"/>
    <w:rsid w:val="00B4317F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C54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720"/>
    <w:rsid w:val="00B5685D"/>
    <w:rsid w:val="00B569E9"/>
    <w:rsid w:val="00B56AE3"/>
    <w:rsid w:val="00B56CED"/>
    <w:rsid w:val="00B56DC9"/>
    <w:rsid w:val="00B57089"/>
    <w:rsid w:val="00B571A3"/>
    <w:rsid w:val="00B577A2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B9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3EA2"/>
    <w:rsid w:val="00B741DB"/>
    <w:rsid w:val="00B742C3"/>
    <w:rsid w:val="00B74910"/>
    <w:rsid w:val="00B74A0D"/>
    <w:rsid w:val="00B74EC0"/>
    <w:rsid w:val="00B75103"/>
    <w:rsid w:val="00B75303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56E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A10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C8B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1A9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0AB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6C9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911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99E"/>
    <w:rsid w:val="00BE3A8E"/>
    <w:rsid w:val="00BE3D6D"/>
    <w:rsid w:val="00BE3EA0"/>
    <w:rsid w:val="00BE3F08"/>
    <w:rsid w:val="00BE3F94"/>
    <w:rsid w:val="00BE403F"/>
    <w:rsid w:val="00BE475F"/>
    <w:rsid w:val="00BE47A3"/>
    <w:rsid w:val="00BE5519"/>
    <w:rsid w:val="00BE5572"/>
    <w:rsid w:val="00BE57B1"/>
    <w:rsid w:val="00BE5813"/>
    <w:rsid w:val="00BE5BF1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86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842"/>
    <w:rsid w:val="00BF48D6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0A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329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48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07FCD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2FF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A05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A9C"/>
    <w:rsid w:val="00C45AE2"/>
    <w:rsid w:val="00C464CD"/>
    <w:rsid w:val="00C46B53"/>
    <w:rsid w:val="00C470AA"/>
    <w:rsid w:val="00C4797E"/>
    <w:rsid w:val="00C47AE8"/>
    <w:rsid w:val="00C47C73"/>
    <w:rsid w:val="00C5002E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1E0C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6AC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0D8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A52"/>
    <w:rsid w:val="00C84D8A"/>
    <w:rsid w:val="00C850BB"/>
    <w:rsid w:val="00C8534D"/>
    <w:rsid w:val="00C8561F"/>
    <w:rsid w:val="00C85708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50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1D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3E1"/>
    <w:rsid w:val="00CA3EC0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07C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7AE"/>
    <w:rsid w:val="00CC5A4E"/>
    <w:rsid w:val="00CC5F48"/>
    <w:rsid w:val="00CC606C"/>
    <w:rsid w:val="00CC6075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59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297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8AA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D02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399"/>
    <w:rsid w:val="00D24A77"/>
    <w:rsid w:val="00D24F19"/>
    <w:rsid w:val="00D25077"/>
    <w:rsid w:val="00D25160"/>
    <w:rsid w:val="00D254C3"/>
    <w:rsid w:val="00D255E4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14B"/>
    <w:rsid w:val="00D344C9"/>
    <w:rsid w:val="00D34C49"/>
    <w:rsid w:val="00D34C53"/>
    <w:rsid w:val="00D34DFF"/>
    <w:rsid w:val="00D35089"/>
    <w:rsid w:val="00D350C0"/>
    <w:rsid w:val="00D35102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C8E"/>
    <w:rsid w:val="00D36CBE"/>
    <w:rsid w:val="00D371E2"/>
    <w:rsid w:val="00D37994"/>
    <w:rsid w:val="00D37C2D"/>
    <w:rsid w:val="00D37C35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1C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80C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CBB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09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66"/>
    <w:rsid w:val="00D817FD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9C8"/>
    <w:rsid w:val="00D87DA3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44FB"/>
    <w:rsid w:val="00D9466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25C"/>
    <w:rsid w:val="00DA22F3"/>
    <w:rsid w:val="00DA23D2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A39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BC8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96F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AC1"/>
    <w:rsid w:val="00DD0C93"/>
    <w:rsid w:val="00DD1128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879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DDB"/>
    <w:rsid w:val="00DF2E6D"/>
    <w:rsid w:val="00DF3195"/>
    <w:rsid w:val="00DF32AF"/>
    <w:rsid w:val="00DF3307"/>
    <w:rsid w:val="00DF336D"/>
    <w:rsid w:val="00DF3406"/>
    <w:rsid w:val="00DF3737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C8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287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B0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6ECB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A3A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97"/>
    <w:rsid w:val="00E734BC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16"/>
    <w:rsid w:val="00E8117B"/>
    <w:rsid w:val="00E81490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F93"/>
    <w:rsid w:val="00E953E2"/>
    <w:rsid w:val="00E954DF"/>
    <w:rsid w:val="00E95611"/>
    <w:rsid w:val="00E95754"/>
    <w:rsid w:val="00E9577F"/>
    <w:rsid w:val="00E9579D"/>
    <w:rsid w:val="00E959D0"/>
    <w:rsid w:val="00E95B52"/>
    <w:rsid w:val="00E95D01"/>
    <w:rsid w:val="00E9621C"/>
    <w:rsid w:val="00E9627E"/>
    <w:rsid w:val="00E9648A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8F8"/>
    <w:rsid w:val="00E9792C"/>
    <w:rsid w:val="00EA00EC"/>
    <w:rsid w:val="00EA00EF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5B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6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5E0E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31F"/>
    <w:rsid w:val="00EC36DD"/>
    <w:rsid w:val="00EC384B"/>
    <w:rsid w:val="00EC3B89"/>
    <w:rsid w:val="00EC3E72"/>
    <w:rsid w:val="00EC42A3"/>
    <w:rsid w:val="00EC485C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30E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4F0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2B"/>
    <w:rsid w:val="00EE52EA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5"/>
    <w:rsid w:val="00EF5846"/>
    <w:rsid w:val="00EF5861"/>
    <w:rsid w:val="00EF58B5"/>
    <w:rsid w:val="00EF5CAA"/>
    <w:rsid w:val="00EF5D5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D67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3EA2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5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60"/>
    <w:rsid w:val="00F349E6"/>
    <w:rsid w:val="00F34BB9"/>
    <w:rsid w:val="00F3521B"/>
    <w:rsid w:val="00F35561"/>
    <w:rsid w:val="00F3562E"/>
    <w:rsid w:val="00F35654"/>
    <w:rsid w:val="00F356B6"/>
    <w:rsid w:val="00F35865"/>
    <w:rsid w:val="00F35A8B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21D"/>
    <w:rsid w:val="00F433A6"/>
    <w:rsid w:val="00F435B3"/>
    <w:rsid w:val="00F43950"/>
    <w:rsid w:val="00F439C5"/>
    <w:rsid w:val="00F43B82"/>
    <w:rsid w:val="00F43E0D"/>
    <w:rsid w:val="00F43F30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1CC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E9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636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41"/>
    <w:rsid w:val="00F7698F"/>
    <w:rsid w:val="00F76A55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35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39"/>
    <w:rsid w:val="00F9618D"/>
    <w:rsid w:val="00F9632D"/>
    <w:rsid w:val="00F9644F"/>
    <w:rsid w:val="00F965D9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C84"/>
    <w:rsid w:val="00FA45EB"/>
    <w:rsid w:val="00FA46D7"/>
    <w:rsid w:val="00FA46FA"/>
    <w:rsid w:val="00FA4787"/>
    <w:rsid w:val="00FA4820"/>
    <w:rsid w:val="00FA4B74"/>
    <w:rsid w:val="00FA4EBE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1B1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19D"/>
    <w:rsid w:val="00FD3618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9FF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B4"/>
    <w:rsid w:val="00FD794E"/>
    <w:rsid w:val="00FD7CA0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26D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B10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9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EB2F9-8051-4C57-B96E-2B20D3909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purl.org/dc/elements/1.1/"/>
    <ds:schemaRef ds:uri="2ff76fbf-12b9-4337-ad3b-122e2d975ade"/>
    <ds:schemaRef ds:uri="http://schemas.openxmlformats.org/package/2006/metadata/core-properties"/>
    <ds:schemaRef ds:uri="ab813fb6-1347-4985-ab36-6575371b00b3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0E6B12C-8212-4CE2-9D14-43B9ABA898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653D7B-BFC7-4A9F-B65D-6AF85B5734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844</TotalTime>
  <Pages>4</Pages>
  <Words>1518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298</cp:revision>
  <cp:lastPrinted>2011-11-10T14:49:00Z</cp:lastPrinted>
  <dcterms:created xsi:type="dcterms:W3CDTF">2021-01-14T20:58:00Z</dcterms:created>
  <dcterms:modified xsi:type="dcterms:W3CDTF">2021-10-01T15:58:00Z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